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DD46FB" w14:textId="77777777" w:rsidR="00EC067F" w:rsidRDefault="00EC067F">
      <w:pPr>
        <w:rPr>
          <w:rFonts w:ascii="Arial" w:eastAsia="Arial" w:hAnsi="Arial" w:cs="Arial"/>
          <w:b/>
          <w:bCs/>
          <w:color w:val="FF0000"/>
        </w:rPr>
      </w:pPr>
    </w:p>
    <w:p w14:paraId="6EF8D4FC" w14:textId="77777777" w:rsidR="00EC067F" w:rsidRDefault="00840FF1">
      <w:pPr>
        <w:spacing w:line="276" w:lineRule="auto"/>
        <w:jc w:val="center"/>
        <w:rPr>
          <w:rFonts w:ascii="Arial" w:eastAsia="Arial" w:hAnsi="Arial" w:cs="Arial"/>
          <w:b/>
          <w:bCs/>
        </w:rPr>
      </w:pPr>
      <w:r>
        <w:rPr>
          <w:rFonts w:ascii="Arial" w:eastAsia="Arial" w:hAnsi="Arial" w:cs="Arial"/>
          <w:b/>
          <w:bCs/>
        </w:rPr>
        <w:t>TERMO DE REFERÊNCIA</w:t>
      </w:r>
    </w:p>
    <w:p w14:paraId="5B0FC487" w14:textId="77777777" w:rsidR="00EC067F" w:rsidRDefault="00EC067F">
      <w:pPr>
        <w:spacing w:line="276" w:lineRule="auto"/>
        <w:rPr>
          <w:rFonts w:ascii="Arial" w:eastAsia="Arial" w:hAnsi="Arial" w:cs="Arial"/>
          <w:b/>
          <w:bCs/>
          <w:color w:val="FF0000"/>
        </w:rPr>
      </w:pPr>
    </w:p>
    <w:tbl>
      <w:tblPr>
        <w:tblStyle w:val="23"/>
        <w:tblW w:w="10065" w:type="dxa"/>
        <w:tblInd w:w="-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25"/>
        <w:gridCol w:w="5340"/>
      </w:tblGrid>
      <w:tr w:rsidR="00EC067F" w14:paraId="06F8A9A3" w14:textId="77777777">
        <w:tc>
          <w:tcPr>
            <w:tcW w:w="4725" w:type="dxa"/>
          </w:tcPr>
          <w:p w14:paraId="06F347FD" w14:textId="77777777" w:rsidR="00EC067F" w:rsidRDefault="00840FF1">
            <w:pPr>
              <w:widowControl w:val="0"/>
              <w:spacing w:line="276" w:lineRule="auto"/>
              <w:jc w:val="both"/>
              <w:rPr>
                <w:rFonts w:ascii="Arial" w:eastAsia="Arial" w:hAnsi="Arial" w:cs="Arial"/>
              </w:rPr>
            </w:pPr>
            <w:r>
              <w:rPr>
                <w:rFonts w:ascii="Arial" w:eastAsia="Arial" w:hAnsi="Arial" w:cs="Arial"/>
              </w:rPr>
              <w:t>Previsão no PCA</w:t>
            </w:r>
          </w:p>
        </w:tc>
        <w:tc>
          <w:tcPr>
            <w:tcW w:w="5340" w:type="dxa"/>
            <w:shd w:val="clear" w:color="auto" w:fill="FFFFFF"/>
          </w:tcPr>
          <w:p w14:paraId="3E1D5953" w14:textId="77777777" w:rsidR="00EC067F" w:rsidRDefault="00840FF1">
            <w:pPr>
              <w:widowControl w:val="0"/>
              <w:spacing w:line="276" w:lineRule="auto"/>
              <w:jc w:val="both"/>
              <w:rPr>
                <w:rFonts w:ascii="Arial" w:eastAsia="Arial" w:hAnsi="Arial" w:cs="Arial"/>
                <w:i/>
                <w:iCs/>
              </w:rPr>
            </w:pPr>
            <w:r>
              <w:rPr>
                <w:rFonts w:ascii="Arial" w:eastAsia="Arial" w:hAnsi="Arial" w:cs="Arial"/>
                <w:color w:val="000000"/>
              </w:rPr>
              <w:t xml:space="preserve">Ação n. </w:t>
            </w:r>
            <w:r>
              <w:rPr>
                <w:rFonts w:ascii="Arial" w:eastAsia="Arial" w:hAnsi="Arial" w:cs="Arial"/>
              </w:rPr>
              <w:t>100</w:t>
            </w:r>
          </w:p>
        </w:tc>
      </w:tr>
      <w:tr w:rsidR="00EC067F" w14:paraId="7CED435A" w14:textId="77777777">
        <w:tc>
          <w:tcPr>
            <w:tcW w:w="4725" w:type="dxa"/>
          </w:tcPr>
          <w:p w14:paraId="0C907596" w14:textId="77777777" w:rsidR="00EC067F" w:rsidRDefault="00840FF1">
            <w:pPr>
              <w:widowControl w:val="0"/>
              <w:spacing w:line="276" w:lineRule="auto"/>
              <w:jc w:val="both"/>
              <w:rPr>
                <w:rFonts w:ascii="Arial" w:eastAsia="Arial" w:hAnsi="Arial" w:cs="Arial"/>
              </w:rPr>
            </w:pPr>
            <w:r>
              <w:rPr>
                <w:rFonts w:ascii="Arial" w:eastAsia="Arial" w:hAnsi="Arial" w:cs="Arial"/>
              </w:rPr>
              <w:t>Nível de prioridade conforme PCA</w:t>
            </w:r>
          </w:p>
        </w:tc>
        <w:tc>
          <w:tcPr>
            <w:tcW w:w="5340" w:type="dxa"/>
          </w:tcPr>
          <w:p w14:paraId="1CFBA4C8" w14:textId="77777777" w:rsidR="00EC067F" w:rsidRDefault="00840FF1">
            <w:pPr>
              <w:widowControl w:val="0"/>
              <w:spacing w:line="276" w:lineRule="auto"/>
              <w:jc w:val="both"/>
              <w:rPr>
                <w:rFonts w:ascii="Arial" w:eastAsia="Arial" w:hAnsi="Arial" w:cs="Arial"/>
              </w:rPr>
            </w:pPr>
            <w:r>
              <w:rPr>
                <w:rFonts w:ascii="Arial" w:eastAsia="Arial" w:hAnsi="Arial" w:cs="Arial"/>
              </w:rPr>
              <w:t>(   ) Baixa    ( X ) Média    (   ) Alta</w:t>
            </w:r>
          </w:p>
        </w:tc>
      </w:tr>
    </w:tbl>
    <w:p w14:paraId="353DC477" w14:textId="77777777" w:rsidR="00EC067F" w:rsidRDefault="00EC067F">
      <w:pPr>
        <w:spacing w:line="276" w:lineRule="auto"/>
        <w:rPr>
          <w:rFonts w:ascii="Arial" w:eastAsia="Arial" w:hAnsi="Arial" w:cs="Arial"/>
          <w:b/>
          <w:bCs/>
          <w:color w:val="FF0000"/>
        </w:rPr>
      </w:pPr>
    </w:p>
    <w:tbl>
      <w:tblPr>
        <w:tblStyle w:val="22"/>
        <w:tblpPr w:leftFromText="141" w:rightFromText="141" w:vertAnchor="text" w:tblpX="-795" w:tblpY="1"/>
        <w:tblW w:w="1072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25"/>
      </w:tblGrid>
      <w:tr w:rsidR="00EC067F" w14:paraId="22C464DB" w14:textId="77777777">
        <w:tc>
          <w:tcPr>
            <w:tcW w:w="10725" w:type="dxa"/>
            <w:tcBorders>
              <w:top w:val="single" w:sz="4" w:space="0" w:color="000000"/>
            </w:tcBorders>
            <w:shd w:val="clear" w:color="auto" w:fill="E36C09"/>
          </w:tcPr>
          <w:p w14:paraId="1DA6CAF2" w14:textId="77777777" w:rsidR="00EC067F" w:rsidRDefault="00840FF1">
            <w:pPr>
              <w:numPr>
                <w:ilvl w:val="0"/>
                <w:numId w:val="3"/>
              </w:numPr>
              <w:pBdr>
                <w:top w:val="nil"/>
                <w:left w:val="nil"/>
                <w:bottom w:val="nil"/>
                <w:right w:val="nil"/>
                <w:between w:val="nil"/>
              </w:pBdr>
              <w:spacing w:line="276" w:lineRule="auto"/>
              <w:ind w:left="567" w:hanging="425"/>
              <w:rPr>
                <w:rFonts w:ascii="Arial" w:eastAsia="Arial" w:hAnsi="Arial" w:cs="Arial"/>
                <w:b/>
                <w:bCs/>
                <w:color w:val="FFFFFF"/>
              </w:rPr>
            </w:pPr>
            <w:r>
              <w:rPr>
                <w:rFonts w:ascii="Arial" w:eastAsia="Arial" w:hAnsi="Arial" w:cs="Arial"/>
                <w:b/>
                <w:bCs/>
                <w:color w:val="FFFFFF"/>
              </w:rPr>
              <w:t>OBJETO</w:t>
            </w:r>
          </w:p>
        </w:tc>
      </w:tr>
      <w:tr w:rsidR="00EC067F" w14:paraId="25AED9AA" w14:textId="77777777">
        <w:tc>
          <w:tcPr>
            <w:tcW w:w="10725" w:type="dxa"/>
            <w:tcBorders>
              <w:top w:val="single" w:sz="4" w:space="0" w:color="000000"/>
            </w:tcBorders>
          </w:tcPr>
          <w:p w14:paraId="635DEF36" w14:textId="10FF0233" w:rsidR="00EC067F" w:rsidRDefault="00840FF1">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spacing w:line="276" w:lineRule="auto"/>
              <w:ind w:left="164" w:right="193"/>
              <w:jc w:val="both"/>
              <w:rPr>
                <w:rFonts w:ascii="Arial" w:eastAsia="Arial" w:hAnsi="Arial" w:cs="Arial"/>
                <w:color w:val="FF0000"/>
              </w:rPr>
            </w:pPr>
            <w:r>
              <w:rPr>
                <w:rFonts w:ascii="Arial" w:eastAsia="Arial" w:hAnsi="Arial" w:cs="Arial"/>
                <w:color w:val="000000"/>
              </w:rPr>
              <w:t xml:space="preserve">Abertura de licitação para contratação de empresas para prestação de serviço de equipe de apoio, </w:t>
            </w:r>
            <w:r>
              <w:rPr>
                <w:rFonts w:ascii="Arial" w:eastAsia="Arial" w:hAnsi="Arial" w:cs="Arial"/>
              </w:rPr>
              <w:t xml:space="preserve">brigadista, </w:t>
            </w:r>
            <w:r>
              <w:rPr>
                <w:rFonts w:ascii="Arial" w:eastAsia="Arial" w:hAnsi="Arial" w:cs="Arial"/>
                <w:color w:val="000000"/>
              </w:rPr>
              <w:t>estruturas como palco, camarins, equipamento de som e de iluminação</w:t>
            </w:r>
            <w:r>
              <w:rPr>
                <w:rFonts w:ascii="Arial" w:eastAsia="Arial" w:hAnsi="Arial" w:cs="Arial"/>
              </w:rPr>
              <w:t xml:space="preserve"> e gerador de energia</w:t>
            </w:r>
            <w:r>
              <w:rPr>
                <w:rFonts w:ascii="Arial" w:eastAsia="Arial" w:hAnsi="Arial" w:cs="Arial"/>
                <w:color w:val="000000"/>
              </w:rPr>
              <w:t xml:space="preserve"> para a realização do </w:t>
            </w:r>
            <w:r>
              <w:rPr>
                <w:rFonts w:ascii="Arial" w:eastAsia="Arial" w:hAnsi="Arial" w:cs="Arial"/>
              </w:rPr>
              <w:t>“I</w:t>
            </w:r>
            <w:r>
              <w:rPr>
                <w:rFonts w:ascii="Arial" w:eastAsia="Arial" w:hAnsi="Arial" w:cs="Arial"/>
                <w:color w:val="000000"/>
              </w:rPr>
              <w:t xml:space="preserve">nverno nas </w:t>
            </w:r>
            <w:r>
              <w:rPr>
                <w:rFonts w:ascii="Arial" w:eastAsia="Arial" w:hAnsi="Arial" w:cs="Arial"/>
              </w:rPr>
              <w:t>M</w:t>
            </w:r>
            <w:r>
              <w:rPr>
                <w:rFonts w:ascii="Arial" w:eastAsia="Arial" w:hAnsi="Arial" w:cs="Arial"/>
                <w:color w:val="000000"/>
              </w:rPr>
              <w:t>ontanhas 2026</w:t>
            </w:r>
            <w:r>
              <w:rPr>
                <w:rFonts w:ascii="Arial" w:eastAsia="Arial" w:hAnsi="Arial" w:cs="Arial"/>
              </w:rPr>
              <w:t xml:space="preserve">” </w:t>
            </w:r>
            <w:r>
              <w:rPr>
                <w:rFonts w:ascii="Arial" w:eastAsia="Arial" w:hAnsi="Arial" w:cs="Arial"/>
                <w:color w:val="000000"/>
              </w:rPr>
              <w:t>que contempla os seguintes eventos</w:t>
            </w:r>
            <w:r>
              <w:rPr>
                <w:rFonts w:ascii="Arial" w:eastAsia="Arial" w:hAnsi="Arial" w:cs="Arial"/>
              </w:rPr>
              <w:t xml:space="preserve"> </w:t>
            </w:r>
            <w:r>
              <w:rPr>
                <w:rFonts w:ascii="Arial" w:eastAsia="Arial" w:hAnsi="Arial" w:cs="Arial"/>
                <w:b/>
                <w:bCs/>
              </w:rPr>
              <w:t>dia 03 a 05 de julho - 36° Arraiá Do Zé Bagunça</w:t>
            </w:r>
            <w:r>
              <w:rPr>
                <w:rFonts w:ascii="Arial" w:eastAsia="Arial" w:hAnsi="Arial" w:cs="Arial"/>
              </w:rPr>
              <w:t xml:space="preserve"> e</w:t>
            </w:r>
            <w:r>
              <w:rPr>
                <w:rFonts w:ascii="Arial" w:eastAsia="Arial" w:hAnsi="Arial" w:cs="Arial"/>
                <w:b/>
                <w:bCs/>
              </w:rPr>
              <w:t xml:space="preserve"> 01 e 02 de agosto 08° Canto Místico Festival de MPB</w:t>
            </w:r>
            <w:r>
              <w:rPr>
                <w:rFonts w:ascii="Arial" w:eastAsia="Arial" w:hAnsi="Arial" w:cs="Arial"/>
              </w:rPr>
              <w:t>,</w:t>
            </w:r>
            <w:r>
              <w:rPr>
                <w:rFonts w:ascii="Arial" w:eastAsia="Arial" w:hAnsi="Arial" w:cs="Arial"/>
                <w:color w:val="000000"/>
              </w:rPr>
              <w:t xml:space="preserve"> contratação de natureza comum conforme quantidades constantes do </w:t>
            </w:r>
            <w:r>
              <w:rPr>
                <w:rFonts w:ascii="Arial" w:eastAsia="Arial" w:hAnsi="Arial" w:cs="Arial"/>
                <w:b/>
                <w:bCs/>
                <w:color w:val="000000"/>
              </w:rPr>
              <w:t>Anexo I</w:t>
            </w:r>
            <w:r>
              <w:rPr>
                <w:rFonts w:ascii="Arial" w:eastAsia="Arial" w:hAnsi="Arial" w:cs="Arial"/>
                <w:color w:val="000000"/>
              </w:rPr>
              <w:t xml:space="preserve"> da presente requisição e exigências e condições estabelecidas neste instrumento:</w:t>
            </w:r>
          </w:p>
        </w:tc>
      </w:tr>
      <w:tr w:rsidR="00EC067F" w14:paraId="37393CCC" w14:textId="77777777">
        <w:tc>
          <w:tcPr>
            <w:tcW w:w="10725" w:type="dxa"/>
            <w:tcBorders>
              <w:top w:val="single" w:sz="4" w:space="0" w:color="000000"/>
            </w:tcBorders>
            <w:shd w:val="clear" w:color="auto" w:fill="E36C09"/>
          </w:tcPr>
          <w:p w14:paraId="3FE10994" w14:textId="77777777" w:rsidR="00EC067F" w:rsidRDefault="00840FF1">
            <w:pPr>
              <w:spacing w:line="276" w:lineRule="auto"/>
              <w:jc w:val="both"/>
              <w:rPr>
                <w:rFonts w:ascii="Arial" w:eastAsia="Arial" w:hAnsi="Arial" w:cs="Arial"/>
                <w:b/>
                <w:bCs/>
                <w:color w:val="FFFFFF"/>
              </w:rPr>
            </w:pPr>
            <w:r>
              <w:rPr>
                <w:rFonts w:ascii="Arial" w:eastAsia="Arial" w:hAnsi="Arial" w:cs="Arial"/>
                <w:b/>
                <w:bCs/>
                <w:color w:val="FFFFFF"/>
              </w:rPr>
              <w:t>1.1. Da natureza do objeto</w:t>
            </w:r>
          </w:p>
        </w:tc>
      </w:tr>
      <w:tr w:rsidR="00EC067F" w14:paraId="5DFFB7D8" w14:textId="77777777">
        <w:tc>
          <w:tcPr>
            <w:tcW w:w="10725" w:type="dxa"/>
            <w:tcBorders>
              <w:top w:val="single" w:sz="4" w:space="0" w:color="000000"/>
            </w:tcBorders>
          </w:tcPr>
          <w:p w14:paraId="29DE2345" w14:textId="77777777" w:rsidR="00EC067F" w:rsidRDefault="00840FF1">
            <w:pPr>
              <w:spacing w:line="276" w:lineRule="auto"/>
              <w:ind w:right="193"/>
              <w:jc w:val="both"/>
              <w:rPr>
                <w:rFonts w:ascii="Arial" w:eastAsia="Arial" w:hAnsi="Arial" w:cs="Arial"/>
                <w:color w:val="000000"/>
              </w:rPr>
            </w:pPr>
            <w:r>
              <w:rPr>
                <w:rFonts w:ascii="Arial" w:eastAsia="Arial" w:hAnsi="Arial" w:cs="Arial"/>
              </w:rPr>
              <w:t xml:space="preserve">(x) Não se enquadra como sendo bem de luxo, conforme Decreto Federal </w:t>
            </w:r>
            <w:proofErr w:type="gramStart"/>
            <w:r>
              <w:rPr>
                <w:rFonts w:ascii="Arial" w:eastAsia="Arial" w:hAnsi="Arial" w:cs="Arial"/>
              </w:rPr>
              <w:t>n.º</w:t>
            </w:r>
            <w:proofErr w:type="gramEnd"/>
            <w:r>
              <w:rPr>
                <w:rFonts w:ascii="Arial" w:eastAsia="Arial" w:hAnsi="Arial" w:cs="Arial"/>
              </w:rPr>
              <w:t xml:space="preserve"> </w:t>
            </w:r>
            <w:r>
              <w:rPr>
                <w:rFonts w:ascii="Arial" w:eastAsia="Arial" w:hAnsi="Arial" w:cs="Arial"/>
                <w:color w:val="000000"/>
              </w:rPr>
              <w:t>10.818, de 27 de Setembro de 2021.</w:t>
            </w:r>
          </w:p>
          <w:p w14:paraId="49FBDAA5" w14:textId="77777777" w:rsidR="00EC067F" w:rsidRDefault="00840FF1">
            <w:pPr>
              <w:pBdr>
                <w:top w:val="nil"/>
                <w:left w:val="nil"/>
                <w:bottom w:val="nil"/>
                <w:right w:val="nil"/>
                <w:between w:val="nil"/>
              </w:pBdr>
              <w:tabs>
                <w:tab w:val="left" w:pos="1392"/>
              </w:tabs>
              <w:spacing w:line="276" w:lineRule="auto"/>
              <w:ind w:right="193"/>
              <w:jc w:val="both"/>
              <w:rPr>
                <w:rFonts w:ascii="Arial" w:eastAsia="Arial" w:hAnsi="Arial" w:cs="Arial"/>
                <w:color w:val="000000"/>
              </w:rPr>
            </w:pPr>
            <w:r>
              <w:rPr>
                <w:rFonts w:ascii="Arial" w:eastAsia="Arial" w:hAnsi="Arial" w:cs="Arial"/>
                <w:color w:val="000000"/>
              </w:rPr>
              <w:t>(x) Os bens objeto desta contratação são caracterizados como comuns, com características e especificações usuais de mercado.</w:t>
            </w:r>
          </w:p>
        </w:tc>
      </w:tr>
      <w:tr w:rsidR="00EC067F" w14:paraId="51BA8F3E" w14:textId="77777777">
        <w:tc>
          <w:tcPr>
            <w:tcW w:w="10725" w:type="dxa"/>
            <w:tcBorders>
              <w:top w:val="single" w:sz="4" w:space="0" w:color="000000"/>
            </w:tcBorders>
            <w:shd w:val="clear" w:color="auto" w:fill="E36C09"/>
          </w:tcPr>
          <w:p w14:paraId="363CB362" w14:textId="77777777" w:rsidR="00EC067F" w:rsidRDefault="00840FF1">
            <w:pPr>
              <w:spacing w:line="276" w:lineRule="auto"/>
              <w:jc w:val="both"/>
              <w:rPr>
                <w:rFonts w:ascii="Arial" w:eastAsia="Arial" w:hAnsi="Arial" w:cs="Arial"/>
                <w:b/>
                <w:bCs/>
                <w:color w:val="FFFFFF"/>
              </w:rPr>
            </w:pPr>
            <w:r>
              <w:rPr>
                <w:rFonts w:ascii="Arial" w:eastAsia="Arial" w:hAnsi="Arial" w:cs="Arial"/>
                <w:b/>
                <w:bCs/>
                <w:color w:val="FFFFFF"/>
              </w:rPr>
              <w:t>1.2. Descrição</w:t>
            </w:r>
            <w:r>
              <w:rPr>
                <w:rFonts w:ascii="Arial" w:eastAsia="Arial" w:hAnsi="Arial" w:cs="Arial"/>
                <w:b/>
                <w:bCs/>
                <w:color w:val="FF0000"/>
              </w:rPr>
              <w:t xml:space="preserve"> </w:t>
            </w:r>
            <w:r>
              <w:rPr>
                <w:rFonts w:ascii="Arial" w:eastAsia="Arial" w:hAnsi="Arial" w:cs="Arial"/>
                <w:b/>
                <w:bCs/>
                <w:color w:val="FFFFFF"/>
              </w:rPr>
              <w:t>da solução como um todo considerando o ciclo de vida do objeto</w:t>
            </w:r>
          </w:p>
        </w:tc>
      </w:tr>
      <w:tr w:rsidR="00EC067F" w14:paraId="5B35E902" w14:textId="77777777">
        <w:tc>
          <w:tcPr>
            <w:tcW w:w="10725" w:type="dxa"/>
            <w:tcBorders>
              <w:top w:val="single" w:sz="4" w:space="0" w:color="000000"/>
            </w:tcBorders>
          </w:tcPr>
          <w:p w14:paraId="7D1612CA" w14:textId="77777777" w:rsidR="00EC067F" w:rsidRDefault="00840FF1">
            <w:pPr>
              <w:spacing w:line="276" w:lineRule="auto"/>
              <w:ind w:right="193"/>
              <w:jc w:val="both"/>
              <w:rPr>
                <w:rFonts w:ascii="Arial" w:eastAsia="Arial" w:hAnsi="Arial" w:cs="Arial"/>
                <w:color w:val="000000"/>
              </w:rPr>
            </w:pPr>
            <w:r>
              <w:rPr>
                <w:rFonts w:ascii="Arial" w:eastAsia="Arial" w:hAnsi="Arial" w:cs="Arial"/>
                <w:color w:val="000000"/>
              </w:rPr>
              <w:t xml:space="preserve"> </w:t>
            </w:r>
            <w:proofErr w:type="gramStart"/>
            <w:r>
              <w:rPr>
                <w:rFonts w:ascii="Arial" w:eastAsia="Arial" w:hAnsi="Arial" w:cs="Arial"/>
                <w:color w:val="000000"/>
              </w:rPr>
              <w:t>(</w:t>
            </w:r>
            <w:r>
              <w:rPr>
                <w:rFonts w:ascii="Arial" w:eastAsia="Arial" w:hAnsi="Arial" w:cs="Arial"/>
              </w:rPr>
              <w:t xml:space="preserve">  </w:t>
            </w:r>
            <w:r>
              <w:rPr>
                <w:rFonts w:ascii="Arial" w:eastAsia="Arial" w:hAnsi="Arial" w:cs="Arial"/>
                <w:color w:val="000000"/>
              </w:rPr>
              <w:t>)</w:t>
            </w:r>
            <w:proofErr w:type="gramEnd"/>
            <w:r>
              <w:rPr>
                <w:rFonts w:ascii="Arial" w:eastAsia="Arial" w:hAnsi="Arial" w:cs="Arial"/>
                <w:color w:val="000000"/>
              </w:rPr>
              <w:t xml:space="preserve"> Encontra-se pormenorizada em tópico específico dos ETP, apêndice deste TR.</w:t>
            </w:r>
          </w:p>
          <w:p w14:paraId="52DBC458" w14:textId="77777777" w:rsidR="00EC067F" w:rsidRDefault="00840FF1">
            <w:pPr>
              <w:spacing w:line="276" w:lineRule="auto"/>
              <w:ind w:right="193"/>
              <w:jc w:val="both"/>
              <w:rPr>
                <w:rFonts w:ascii="Arial" w:eastAsia="Arial" w:hAnsi="Arial" w:cs="Arial"/>
                <w:color w:val="000000"/>
              </w:rPr>
            </w:pPr>
            <w:r>
              <w:rPr>
                <w:rFonts w:ascii="Arial" w:eastAsia="Arial" w:hAnsi="Arial" w:cs="Arial"/>
                <w:color w:val="000000"/>
              </w:rPr>
              <w:t xml:space="preserve"> </w:t>
            </w:r>
            <w:proofErr w:type="gramStart"/>
            <w:r>
              <w:rPr>
                <w:rFonts w:ascii="Arial" w:eastAsia="Arial" w:hAnsi="Arial" w:cs="Arial"/>
                <w:color w:val="000000"/>
              </w:rPr>
              <w:t>(  )</w:t>
            </w:r>
            <w:proofErr w:type="gramEnd"/>
            <w:r>
              <w:rPr>
                <w:rFonts w:ascii="Arial" w:eastAsia="Arial" w:hAnsi="Arial" w:cs="Arial"/>
                <w:color w:val="000000"/>
              </w:rPr>
              <w:t xml:space="preserve"> Prevista no Catálogo Eletrônico de Padronização de Compras e Serviços, </w:t>
            </w:r>
          </w:p>
          <w:p w14:paraId="540852A3" w14:textId="77777777" w:rsidR="00EC067F" w:rsidRDefault="00840FF1">
            <w:pPr>
              <w:spacing w:line="276" w:lineRule="auto"/>
              <w:ind w:right="193"/>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rPr>
              <w:t>X</w:t>
            </w:r>
            <w:r>
              <w:rPr>
                <w:rFonts w:ascii="Arial" w:eastAsia="Arial" w:hAnsi="Arial" w:cs="Arial"/>
                <w:color w:val="000000"/>
              </w:rPr>
              <w:t xml:space="preserve">) Não prevista no Catálogo Eletrônico de Padronização de Compras e Serviços. </w:t>
            </w:r>
          </w:p>
          <w:p w14:paraId="5E571BEB" w14:textId="77777777" w:rsidR="00EC067F" w:rsidRDefault="00EC067F">
            <w:pPr>
              <w:spacing w:line="276" w:lineRule="auto"/>
              <w:ind w:right="193"/>
              <w:jc w:val="both"/>
              <w:rPr>
                <w:rFonts w:ascii="Arial" w:eastAsia="Arial" w:hAnsi="Arial" w:cs="Arial"/>
              </w:rPr>
            </w:pPr>
          </w:p>
          <w:p w14:paraId="4ED6E501" w14:textId="77777777" w:rsidR="00EC067F" w:rsidRDefault="00840FF1">
            <w:pPr>
              <w:jc w:val="both"/>
              <w:rPr>
                <w:rFonts w:ascii="Arial" w:eastAsia="Arial" w:hAnsi="Arial" w:cs="Arial"/>
                <w:b/>
                <w:bCs/>
              </w:rPr>
            </w:pPr>
            <w:r>
              <w:rPr>
                <w:rFonts w:ascii="Arial" w:eastAsia="Arial" w:hAnsi="Arial" w:cs="Arial"/>
                <w:b/>
                <w:bCs/>
              </w:rPr>
              <w:t>Descrever abaixo se a descrição não estiver prevista no Catálogo Eletrônico e nem no ETP:</w:t>
            </w:r>
          </w:p>
          <w:tbl>
            <w:tblPr>
              <w:tblStyle w:val="21"/>
              <w:tblW w:w="105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25"/>
            </w:tblGrid>
            <w:tr w:rsidR="00EC067F" w14:paraId="671FD9A1" w14:textId="77777777">
              <w:tc>
                <w:tcPr>
                  <w:tcW w:w="10525" w:type="dxa"/>
                  <w:tcMar>
                    <w:top w:w="100" w:type="dxa"/>
                    <w:left w:w="100" w:type="dxa"/>
                    <w:bottom w:w="100" w:type="dxa"/>
                    <w:right w:w="100" w:type="dxa"/>
                  </w:tcMar>
                </w:tcPr>
                <w:p w14:paraId="251C4104" w14:textId="17DD1266" w:rsidR="00EC067F" w:rsidRDefault="00840FF1" w:rsidP="008769C7">
                  <w:pPr>
                    <w:framePr w:hSpace="141" w:wrap="around" w:vAnchor="text" w:hAnchor="text" w:x="-795" w:y="1"/>
                    <w:spacing w:line="360" w:lineRule="auto"/>
                    <w:ind w:left="141" w:right="70"/>
                    <w:jc w:val="both"/>
                    <w:rPr>
                      <w:rFonts w:ascii="Arial" w:eastAsia="Arial" w:hAnsi="Arial" w:cs="Arial"/>
                    </w:rPr>
                  </w:pPr>
                  <w:r>
                    <w:rPr>
                      <w:rFonts w:ascii="Arial" w:eastAsia="Arial" w:hAnsi="Arial" w:cs="Arial"/>
                    </w:rPr>
                    <w:t>As atividades que serão realizadas são importantes para fomentar a cultura e o turismo</w:t>
                  </w:r>
                  <w:r w:rsidR="005B68BC">
                    <w:rPr>
                      <w:rFonts w:ascii="Arial" w:eastAsia="Arial" w:hAnsi="Arial" w:cs="Arial"/>
                    </w:rPr>
                    <w:t xml:space="preserve"> local</w:t>
                  </w:r>
                  <w:r>
                    <w:rPr>
                      <w:rFonts w:ascii="Arial" w:eastAsia="Arial" w:hAnsi="Arial" w:cs="Arial"/>
                    </w:rPr>
                    <w:t xml:space="preserve">. Por meio delas são promovidos alguns dos principais eventos da cidade durante o ano. Por se tratar de serviços comuns, estes deverão ser contratados através de pregão eletrônico. </w:t>
                  </w:r>
                </w:p>
                <w:p w14:paraId="47F6EE46" w14:textId="77777777" w:rsidR="00EC067F" w:rsidRDefault="00840FF1" w:rsidP="008769C7">
                  <w:pPr>
                    <w:framePr w:hSpace="141" w:wrap="around" w:vAnchor="text" w:hAnchor="text" w:x="-795" w:y="1"/>
                    <w:spacing w:line="360" w:lineRule="auto"/>
                    <w:ind w:left="141" w:right="70"/>
                    <w:jc w:val="both"/>
                    <w:rPr>
                      <w:rFonts w:ascii="Arial" w:eastAsia="Arial" w:hAnsi="Arial" w:cs="Arial"/>
                      <w:b/>
                      <w:bCs/>
                    </w:rPr>
                  </w:pPr>
                  <w:r>
                    <w:rPr>
                      <w:rFonts w:ascii="Arial" w:eastAsia="Arial" w:hAnsi="Arial" w:cs="Arial"/>
                    </w:rPr>
                    <w:t>Deve-se ressaltar que essa opção é mais eficaz para a Administração e economicamente mais viável, conforme histórico.</w:t>
                  </w:r>
                </w:p>
              </w:tc>
            </w:tr>
          </w:tbl>
          <w:p w14:paraId="4BECEC66" w14:textId="77777777" w:rsidR="00EC067F" w:rsidRDefault="00EC067F">
            <w:pPr>
              <w:spacing w:line="276" w:lineRule="auto"/>
              <w:jc w:val="both"/>
              <w:rPr>
                <w:rFonts w:ascii="Arial" w:eastAsia="Arial" w:hAnsi="Arial" w:cs="Arial"/>
                <w:b/>
                <w:bCs/>
                <w:color w:val="FFFFFF"/>
              </w:rPr>
            </w:pPr>
          </w:p>
        </w:tc>
      </w:tr>
      <w:tr w:rsidR="00EC067F" w14:paraId="25AC76EB" w14:textId="77777777">
        <w:tc>
          <w:tcPr>
            <w:tcW w:w="10725" w:type="dxa"/>
            <w:tcBorders>
              <w:top w:val="single" w:sz="4" w:space="0" w:color="000000"/>
            </w:tcBorders>
            <w:shd w:val="clear" w:color="auto" w:fill="E36C09"/>
          </w:tcPr>
          <w:p w14:paraId="3E38D768" w14:textId="77777777" w:rsidR="00EC067F" w:rsidRDefault="00840FF1">
            <w:pPr>
              <w:spacing w:line="276" w:lineRule="auto"/>
              <w:jc w:val="both"/>
              <w:rPr>
                <w:rFonts w:ascii="Arial" w:eastAsia="Arial" w:hAnsi="Arial" w:cs="Arial"/>
                <w:b/>
                <w:bCs/>
                <w:color w:val="FFFFFF"/>
              </w:rPr>
            </w:pPr>
            <w:r>
              <w:rPr>
                <w:rFonts w:ascii="Arial" w:eastAsia="Arial" w:hAnsi="Arial" w:cs="Arial"/>
                <w:b/>
                <w:bCs/>
                <w:color w:val="FFFFFF"/>
              </w:rPr>
              <w:t>2.</w:t>
            </w:r>
            <w:r>
              <w:rPr>
                <w:rFonts w:ascii="Arial" w:eastAsia="Arial" w:hAnsi="Arial" w:cs="Arial"/>
                <w:color w:val="FFFFFF"/>
              </w:rPr>
              <w:t xml:space="preserve"> </w:t>
            </w:r>
            <w:r>
              <w:rPr>
                <w:rFonts w:ascii="Arial" w:eastAsia="Arial" w:hAnsi="Arial" w:cs="Arial"/>
                <w:b/>
                <w:bCs/>
                <w:color w:val="FFFFFF"/>
              </w:rPr>
              <w:t>JUSTIFICATIVA DA CONTRATAÇÃO</w:t>
            </w:r>
          </w:p>
        </w:tc>
      </w:tr>
      <w:tr w:rsidR="00EC067F" w14:paraId="40C6D501" w14:textId="77777777">
        <w:tc>
          <w:tcPr>
            <w:tcW w:w="10725" w:type="dxa"/>
            <w:tcBorders>
              <w:top w:val="single" w:sz="4" w:space="0" w:color="000000"/>
            </w:tcBorders>
          </w:tcPr>
          <w:p w14:paraId="645AC972" w14:textId="77777777" w:rsidR="00EC067F" w:rsidRDefault="00840FF1">
            <w:pPr>
              <w:spacing w:line="276" w:lineRule="auto"/>
              <w:ind w:left="164" w:right="193"/>
              <w:jc w:val="both"/>
              <w:rPr>
                <w:rFonts w:ascii="Arial" w:eastAsia="Arial" w:hAnsi="Arial" w:cs="Arial"/>
                <w:color w:val="548DD4"/>
              </w:rPr>
            </w:pPr>
            <w:r>
              <w:rPr>
                <w:rFonts w:ascii="Arial" w:eastAsia="Arial" w:hAnsi="Arial" w:cs="Arial"/>
              </w:rPr>
              <w:t>A Fundamentação da Contratação e de seus quantitativos encontra-se pormenorizada em Tópico específico do ETP, apêndice deste Termo de Referência.</w:t>
            </w:r>
            <w:r>
              <w:rPr>
                <w:rFonts w:ascii="Arial" w:eastAsia="Arial" w:hAnsi="Arial" w:cs="Arial"/>
                <w:color w:val="548DD4"/>
              </w:rPr>
              <w:t xml:space="preserve"> </w:t>
            </w:r>
          </w:p>
          <w:p w14:paraId="04F3926A" w14:textId="77777777" w:rsidR="005B68BC" w:rsidRDefault="005B68BC">
            <w:pPr>
              <w:spacing w:line="276" w:lineRule="auto"/>
              <w:ind w:left="164" w:right="193"/>
              <w:jc w:val="both"/>
              <w:rPr>
                <w:rFonts w:ascii="Arial" w:eastAsia="Arial" w:hAnsi="Arial" w:cs="Arial"/>
                <w:color w:val="548DD4"/>
              </w:rPr>
            </w:pPr>
          </w:p>
          <w:p w14:paraId="09EEFD79" w14:textId="77777777" w:rsidR="00EC067F" w:rsidRDefault="00840FF1">
            <w:pPr>
              <w:spacing w:line="276" w:lineRule="auto"/>
              <w:ind w:left="164" w:right="193"/>
              <w:jc w:val="both"/>
              <w:rPr>
                <w:rFonts w:ascii="Arial" w:eastAsia="Arial" w:hAnsi="Arial" w:cs="Arial"/>
                <w:color w:val="000000"/>
              </w:rPr>
            </w:pPr>
            <w:proofErr w:type="gramStart"/>
            <w:r>
              <w:rPr>
                <w:rFonts w:ascii="Arial" w:eastAsia="Arial" w:hAnsi="Arial" w:cs="Arial"/>
                <w:color w:val="000000"/>
              </w:rPr>
              <w:t>(</w:t>
            </w:r>
            <w:r>
              <w:rPr>
                <w:rFonts w:ascii="Arial" w:eastAsia="Arial" w:hAnsi="Arial" w:cs="Arial"/>
              </w:rPr>
              <w:t xml:space="preserve"> </w:t>
            </w:r>
            <w:r>
              <w:rPr>
                <w:rFonts w:ascii="Arial" w:eastAsia="Arial" w:hAnsi="Arial" w:cs="Arial"/>
                <w:color w:val="000000"/>
              </w:rPr>
              <w:t>)</w:t>
            </w:r>
            <w:proofErr w:type="gramEnd"/>
            <w:r>
              <w:rPr>
                <w:rFonts w:ascii="Arial" w:eastAsia="Arial" w:hAnsi="Arial" w:cs="Arial"/>
                <w:color w:val="000000"/>
              </w:rPr>
              <w:t xml:space="preserve"> Sim  (</w:t>
            </w:r>
            <w:r>
              <w:rPr>
                <w:rFonts w:ascii="Arial" w:eastAsia="Arial" w:hAnsi="Arial" w:cs="Arial"/>
              </w:rPr>
              <w:t>X</w:t>
            </w:r>
            <w:r>
              <w:rPr>
                <w:rFonts w:ascii="Arial" w:eastAsia="Arial" w:hAnsi="Arial" w:cs="Arial"/>
                <w:color w:val="000000"/>
              </w:rPr>
              <w:t xml:space="preserve">) Não  </w:t>
            </w:r>
          </w:p>
          <w:p w14:paraId="7D00FC08" w14:textId="77777777" w:rsidR="005B68BC" w:rsidRDefault="005B68BC">
            <w:pPr>
              <w:spacing w:line="276" w:lineRule="auto"/>
              <w:ind w:left="164" w:right="193"/>
              <w:jc w:val="both"/>
              <w:rPr>
                <w:rFonts w:ascii="Arial" w:eastAsia="Arial" w:hAnsi="Arial" w:cs="Arial"/>
                <w:color w:val="000000"/>
              </w:rPr>
            </w:pPr>
          </w:p>
          <w:p w14:paraId="307EC361" w14:textId="77777777" w:rsidR="00EC067F" w:rsidRDefault="00840FF1">
            <w:pPr>
              <w:spacing w:line="276" w:lineRule="auto"/>
              <w:ind w:left="164" w:right="193"/>
              <w:jc w:val="both"/>
              <w:rPr>
                <w:rFonts w:ascii="Arial" w:eastAsia="Arial" w:hAnsi="Arial" w:cs="Arial"/>
                <w:b/>
                <w:bCs/>
                <w:i/>
                <w:iCs/>
                <w:color w:val="000000"/>
              </w:rPr>
            </w:pPr>
            <w:r>
              <w:rPr>
                <w:rFonts w:ascii="Arial" w:eastAsia="Arial" w:hAnsi="Arial" w:cs="Arial"/>
                <w:b/>
                <w:bCs/>
                <w:i/>
                <w:iCs/>
                <w:color w:val="000000"/>
              </w:rPr>
              <w:t>Razão da necessidade da aquisição:</w:t>
            </w:r>
          </w:p>
          <w:p w14:paraId="6D755429" w14:textId="77777777" w:rsidR="005B68BC" w:rsidRDefault="005B68BC">
            <w:pPr>
              <w:spacing w:line="276" w:lineRule="auto"/>
              <w:ind w:left="164" w:right="193"/>
              <w:jc w:val="both"/>
              <w:rPr>
                <w:rFonts w:ascii="Arial" w:eastAsia="Arial" w:hAnsi="Arial" w:cs="Arial"/>
                <w:b/>
                <w:bCs/>
                <w:i/>
                <w:iCs/>
                <w:color w:val="000000"/>
              </w:rPr>
            </w:pPr>
          </w:p>
          <w:p w14:paraId="0A1A3177" w14:textId="77777777" w:rsidR="00EC067F" w:rsidRDefault="00840FF1">
            <w:pPr>
              <w:pBdr>
                <w:top w:val="nil"/>
                <w:left w:val="nil"/>
                <w:bottom w:val="nil"/>
                <w:right w:val="nil"/>
                <w:between w:val="nil"/>
              </w:pBdr>
              <w:spacing w:after="240"/>
              <w:jc w:val="both"/>
              <w:rPr>
                <w:color w:val="000000"/>
              </w:rPr>
            </w:pPr>
            <w:r>
              <w:rPr>
                <w:rFonts w:ascii="Arial" w:eastAsia="Arial" w:hAnsi="Arial" w:cs="Arial"/>
                <w:color w:val="000000"/>
              </w:rPr>
              <w:t xml:space="preserve">O Município de Bueno Brandão/MG necessita realizar a contratação de serviços especializados para viabilizar a execução do evento cultural e turístico “Inverno nas Montanhas 2026”, a ser </w:t>
            </w:r>
            <w:r>
              <w:rPr>
                <w:rFonts w:ascii="Arial" w:eastAsia="Arial" w:hAnsi="Arial" w:cs="Arial"/>
                <w:color w:val="000000"/>
              </w:rPr>
              <w:lastRenderedPageBreak/>
              <w:t xml:space="preserve">realizado no mês de julho </w:t>
            </w:r>
            <w:r>
              <w:rPr>
                <w:rFonts w:ascii="Arial" w:eastAsia="Arial" w:hAnsi="Arial" w:cs="Arial"/>
              </w:rPr>
              <w:t>e agosto</w:t>
            </w:r>
            <w:r>
              <w:rPr>
                <w:rFonts w:ascii="Arial" w:eastAsia="Arial" w:hAnsi="Arial" w:cs="Arial"/>
                <w:color w:val="000000"/>
              </w:rPr>
              <w:t xml:space="preserve"> de 202</w:t>
            </w:r>
            <w:r>
              <w:rPr>
                <w:rFonts w:ascii="Arial" w:eastAsia="Arial" w:hAnsi="Arial" w:cs="Arial"/>
              </w:rPr>
              <w:t>6</w:t>
            </w:r>
            <w:r>
              <w:rPr>
                <w:rFonts w:ascii="Arial" w:eastAsia="Arial" w:hAnsi="Arial" w:cs="Arial"/>
                <w:color w:val="000000"/>
              </w:rPr>
              <w:t>, na Praça Virgílio de Melo Franco e imediações. O referido evento integra o calendário oficial do município e tem como objetivo promover lazer, cultura e o fortalecimento do turismo local, gerando movimentação econômica e visibilidade regional.</w:t>
            </w:r>
          </w:p>
          <w:p w14:paraId="29E851D0" w14:textId="77777777" w:rsidR="00EC067F" w:rsidRDefault="00840FF1">
            <w:pPr>
              <w:pBdr>
                <w:top w:val="nil"/>
                <w:left w:val="nil"/>
                <w:bottom w:val="nil"/>
                <w:right w:val="nil"/>
                <w:between w:val="nil"/>
              </w:pBdr>
              <w:spacing w:before="240" w:after="240"/>
              <w:ind w:firstLine="720"/>
              <w:jc w:val="both"/>
              <w:rPr>
                <w:color w:val="000000"/>
              </w:rPr>
            </w:pPr>
            <w:r>
              <w:rPr>
                <w:rFonts w:ascii="Arial" w:eastAsia="Arial" w:hAnsi="Arial" w:cs="Arial"/>
                <w:color w:val="000000"/>
              </w:rPr>
              <w:t>Para garantir a segurança, acessibilidade, estrutura e apoio operacional do evento, faz-se necessária a contratação, por parte do Município, dos seguintes serviços: equipe de brigadistas, equipe de apoio operacional treinada, equipamentos de iluminação e sonorização profissional, locação de gerador e palco. Tais serviços são imprescindíveis para o atendimento às exigências legais de segurança, conforto e qualidade na realização do evento.</w:t>
            </w:r>
          </w:p>
          <w:p w14:paraId="50975926" w14:textId="77777777" w:rsidR="00EC067F" w:rsidRDefault="00840FF1">
            <w:pPr>
              <w:pBdr>
                <w:top w:val="nil"/>
                <w:left w:val="nil"/>
                <w:bottom w:val="nil"/>
                <w:right w:val="nil"/>
                <w:between w:val="nil"/>
              </w:pBdr>
              <w:spacing w:before="240" w:after="240"/>
              <w:ind w:firstLine="720"/>
              <w:jc w:val="both"/>
              <w:rPr>
                <w:rFonts w:ascii="Arial" w:eastAsia="Arial" w:hAnsi="Arial" w:cs="Arial"/>
                <w:b/>
                <w:bCs/>
                <w:i/>
                <w:iCs/>
              </w:rPr>
            </w:pPr>
            <w:r>
              <w:rPr>
                <w:rFonts w:ascii="Arial" w:eastAsia="Arial" w:hAnsi="Arial" w:cs="Arial"/>
                <w:color w:val="000000"/>
              </w:rPr>
              <w:t>Considerando que a Administração Municipal não dispõe de estrutura, recursos materiais, humanos e técnicos necessários à realização direta dessas atividades, justifica-se a contratação de empresas especializadas, por meio de processo licitatório, para a execução dos serviços descritos. Todas as despesas decorrentes das contratações correrão por conta do Município, nos termos da legislação vigente.</w:t>
            </w:r>
          </w:p>
          <w:p w14:paraId="5943F6AC" w14:textId="77777777" w:rsidR="00EC067F" w:rsidRDefault="00840FF1">
            <w:pPr>
              <w:spacing w:line="276" w:lineRule="auto"/>
              <w:ind w:left="164" w:right="193"/>
              <w:jc w:val="both"/>
              <w:rPr>
                <w:rFonts w:ascii="Arial" w:eastAsia="Arial" w:hAnsi="Arial" w:cs="Arial"/>
                <w:b/>
                <w:bCs/>
                <w:i/>
                <w:iCs/>
              </w:rPr>
            </w:pPr>
            <w:r>
              <w:rPr>
                <w:rFonts w:ascii="Arial" w:eastAsia="Arial" w:hAnsi="Arial" w:cs="Arial"/>
                <w:b/>
                <w:bCs/>
                <w:i/>
                <w:iCs/>
                <w:color w:val="000000"/>
              </w:rPr>
              <w:t>Benefícios diretos e indiretos:</w:t>
            </w:r>
          </w:p>
          <w:tbl>
            <w:tblPr>
              <w:tblStyle w:val="20"/>
              <w:tblW w:w="99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75"/>
            </w:tblGrid>
            <w:tr w:rsidR="00EC067F" w14:paraId="50C619C4" w14:textId="77777777">
              <w:tc>
                <w:tcPr>
                  <w:tcW w:w="9975" w:type="dxa"/>
                </w:tcPr>
                <w:p w14:paraId="1F5B0598" w14:textId="77777777" w:rsidR="00EC067F" w:rsidRDefault="00840FF1" w:rsidP="008769C7">
                  <w:pPr>
                    <w:framePr w:hSpace="141" w:wrap="around" w:vAnchor="text" w:hAnchor="text" w:x="-795" w:y="1"/>
                    <w:spacing w:before="240" w:after="240" w:line="276" w:lineRule="auto"/>
                    <w:jc w:val="both"/>
                    <w:rPr>
                      <w:rFonts w:ascii="Arial" w:eastAsia="Arial" w:hAnsi="Arial" w:cs="Arial"/>
                      <w:sz w:val="26"/>
                      <w:szCs w:val="26"/>
                    </w:rPr>
                  </w:pPr>
                  <w:r>
                    <w:rPr>
                      <w:rFonts w:ascii="Arial" w:eastAsia="Arial" w:hAnsi="Arial" w:cs="Arial"/>
                    </w:rPr>
                    <w:t>A realização das festividades tem como objetivo proporcionar lazer e entretenimento tanto para os visitantes quanto para os moradores locais. Além disso, o evento fomenta a economia local, gerando emprego e renda para os munícipes, contribuindo assim para a melhoria da qualidade de vida da população.</w:t>
                  </w:r>
                </w:p>
                <w:p w14:paraId="01F25B49" w14:textId="77777777" w:rsidR="00EC067F" w:rsidRDefault="00840FF1" w:rsidP="008769C7">
                  <w:pPr>
                    <w:framePr w:hSpace="141" w:wrap="around" w:vAnchor="text" w:hAnchor="text" w:x="-795" w:y="1"/>
                    <w:spacing w:before="240" w:after="240" w:line="276" w:lineRule="auto"/>
                    <w:jc w:val="both"/>
                    <w:rPr>
                      <w:rFonts w:ascii="Arial" w:eastAsia="Arial" w:hAnsi="Arial" w:cs="Arial"/>
                      <w:b/>
                      <w:bCs/>
                    </w:rPr>
                  </w:pPr>
                  <w:r>
                    <w:rPr>
                      <w:rFonts w:ascii="Arial" w:eastAsia="Arial" w:hAnsi="Arial" w:cs="Arial"/>
                      <w:b/>
                      <w:bCs/>
                    </w:rPr>
                    <w:t>Benefícios Diretos:</w:t>
                  </w:r>
                </w:p>
                <w:p w14:paraId="49A4A270" w14:textId="59525A58" w:rsidR="00EC067F" w:rsidRDefault="00840FF1" w:rsidP="008769C7">
                  <w:pPr>
                    <w:framePr w:hSpace="141" w:wrap="around" w:vAnchor="text" w:hAnchor="text" w:x="-795" w:y="1"/>
                    <w:spacing w:before="240" w:after="240" w:line="276" w:lineRule="auto"/>
                    <w:ind w:left="720"/>
                    <w:jc w:val="both"/>
                    <w:rPr>
                      <w:rFonts w:ascii="Arial" w:eastAsia="Arial" w:hAnsi="Arial" w:cs="Arial"/>
                    </w:rPr>
                  </w:pPr>
                  <w:bookmarkStart w:id="0" w:name="_heading=h.abw1kzu71iat" w:colFirst="0" w:colLast="0"/>
                  <w:bookmarkEnd w:id="0"/>
                  <w:r>
                    <w:rPr>
                      <w:rFonts w:ascii="Arial" w:eastAsia="Arial" w:hAnsi="Arial" w:cs="Arial"/>
                      <w:b/>
                      <w:bCs/>
                    </w:rPr>
                    <w:t>Geração de empregos temporários</w:t>
                  </w:r>
                  <w:r>
                    <w:rPr>
                      <w:rFonts w:ascii="Arial" w:eastAsia="Arial" w:hAnsi="Arial" w:cs="Arial"/>
                    </w:rPr>
                    <w:t xml:space="preserve"> nas áreas de comércio, segurança, limpeza, estrutura e produção de eventos;</w:t>
                  </w:r>
                  <w:r>
                    <w:rPr>
                      <w:rFonts w:ascii="Arial" w:eastAsia="Arial" w:hAnsi="Arial" w:cs="Arial"/>
                    </w:rPr>
                    <w:br/>
                  </w:r>
                  <w:r>
                    <w:rPr>
                      <w:rFonts w:ascii="Arial" w:eastAsia="Arial" w:hAnsi="Arial" w:cs="Arial"/>
                      <w:b/>
                      <w:bCs/>
                    </w:rPr>
                    <w:t>Aumento do fluxo turístico</w:t>
                  </w:r>
                  <w:r>
                    <w:rPr>
                      <w:rFonts w:ascii="Arial" w:eastAsia="Arial" w:hAnsi="Arial" w:cs="Arial"/>
                    </w:rPr>
                    <w:t xml:space="preserve">, beneficiando </w:t>
                  </w:r>
                  <w:r w:rsidR="005B68BC">
                    <w:rPr>
                      <w:rFonts w:ascii="Arial" w:eastAsia="Arial" w:hAnsi="Arial" w:cs="Arial"/>
                    </w:rPr>
                    <w:t>hotéis</w:t>
                  </w:r>
                  <w:r>
                    <w:rPr>
                      <w:rFonts w:ascii="Arial" w:eastAsia="Arial" w:hAnsi="Arial" w:cs="Arial"/>
                    </w:rPr>
                    <w:t>, pousadas e transportes locais;</w:t>
                  </w:r>
                  <w:r>
                    <w:rPr>
                      <w:rFonts w:ascii="Arial" w:eastAsia="Arial" w:hAnsi="Arial" w:cs="Arial"/>
                    </w:rPr>
                    <w:br/>
                  </w:r>
                  <w:r>
                    <w:rPr>
                      <w:rFonts w:ascii="Arial" w:eastAsia="Arial" w:hAnsi="Arial" w:cs="Arial"/>
                      <w:b/>
                      <w:bCs/>
                    </w:rPr>
                    <w:t>Impulso ao comércio local</w:t>
                  </w:r>
                  <w:r>
                    <w:rPr>
                      <w:rFonts w:ascii="Arial" w:eastAsia="Arial" w:hAnsi="Arial" w:cs="Arial"/>
                    </w:rPr>
                    <w:t>, com maior demanda em bares, restaurantes, supermercados e lojas diversas;</w:t>
                  </w:r>
                  <w:r>
                    <w:rPr>
                      <w:rFonts w:ascii="Arial" w:eastAsia="Arial" w:hAnsi="Arial" w:cs="Arial"/>
                    </w:rPr>
                    <w:br/>
                  </w:r>
                  <w:r>
                    <w:rPr>
                      <w:rFonts w:ascii="Arial" w:eastAsia="Arial" w:hAnsi="Arial" w:cs="Arial"/>
                      <w:b/>
                      <w:bCs/>
                    </w:rPr>
                    <w:t>Oportunidade para pequenos empreendedores e ambulantes</w:t>
                  </w:r>
                  <w:r>
                    <w:rPr>
                      <w:rFonts w:ascii="Arial" w:eastAsia="Arial" w:hAnsi="Arial" w:cs="Arial"/>
                    </w:rPr>
                    <w:t xml:space="preserve"> aumentarem sua renda;</w:t>
                  </w:r>
                  <w:r>
                    <w:rPr>
                      <w:rFonts w:ascii="Arial" w:eastAsia="Arial" w:hAnsi="Arial" w:cs="Arial"/>
                    </w:rPr>
                    <w:br/>
                  </w:r>
                  <w:r>
                    <w:rPr>
                      <w:rFonts w:ascii="Arial" w:eastAsia="Arial" w:hAnsi="Arial" w:cs="Arial"/>
                      <w:b/>
                      <w:bCs/>
                    </w:rPr>
                    <w:t>Valorização da cultura e da arte local</w:t>
                  </w:r>
                  <w:r>
                    <w:rPr>
                      <w:rFonts w:ascii="Arial" w:eastAsia="Arial" w:hAnsi="Arial" w:cs="Arial"/>
                    </w:rPr>
                    <w:t>, promovendo talentos regionais e incentivando a produção artística;</w:t>
                  </w:r>
                  <w:r>
                    <w:rPr>
                      <w:rFonts w:ascii="Arial" w:eastAsia="Arial" w:hAnsi="Arial" w:cs="Arial"/>
                    </w:rPr>
                    <w:br/>
                  </w:r>
                  <w:r>
                    <w:rPr>
                      <w:rFonts w:ascii="Arial" w:eastAsia="Arial" w:hAnsi="Arial" w:cs="Arial"/>
                      <w:b/>
                      <w:bCs/>
                    </w:rPr>
                    <w:t>Oferta de entretenimento gratuito e de qualidade</w:t>
                  </w:r>
                  <w:r>
                    <w:rPr>
                      <w:rFonts w:ascii="Arial" w:eastAsia="Arial" w:hAnsi="Arial" w:cs="Arial"/>
                    </w:rPr>
                    <w:t>, acessível a toda a população;</w:t>
                  </w:r>
                  <w:r>
                    <w:rPr>
                      <w:rFonts w:ascii="Arial" w:eastAsia="Arial" w:hAnsi="Arial" w:cs="Arial"/>
                    </w:rPr>
                    <w:br/>
                  </w:r>
                  <w:r>
                    <w:rPr>
                      <w:rFonts w:ascii="Arial" w:eastAsia="Arial" w:hAnsi="Arial" w:cs="Arial"/>
                      <w:b/>
                      <w:bCs/>
                    </w:rPr>
                    <w:t>Geração de receita municipal</w:t>
                  </w:r>
                  <w:r>
                    <w:rPr>
                      <w:rFonts w:ascii="Arial" w:eastAsia="Arial" w:hAnsi="Arial" w:cs="Arial"/>
                    </w:rPr>
                    <w:t xml:space="preserve"> por meio de taxas, impostos e movimentação financeira no período festivo.</w:t>
                  </w:r>
                </w:p>
                <w:p w14:paraId="4BF86EE4" w14:textId="77777777" w:rsidR="00EC067F" w:rsidRDefault="00840FF1" w:rsidP="008769C7">
                  <w:pPr>
                    <w:framePr w:hSpace="141" w:wrap="around" w:vAnchor="text" w:hAnchor="text" w:x="-795" w:y="1"/>
                    <w:spacing w:before="240" w:after="240" w:line="276" w:lineRule="auto"/>
                    <w:jc w:val="both"/>
                    <w:rPr>
                      <w:rFonts w:ascii="Arial" w:eastAsia="Arial" w:hAnsi="Arial" w:cs="Arial"/>
                      <w:b/>
                      <w:bCs/>
                    </w:rPr>
                  </w:pPr>
                  <w:r>
                    <w:rPr>
                      <w:rFonts w:ascii="Arial" w:eastAsia="Arial" w:hAnsi="Arial" w:cs="Arial"/>
                      <w:b/>
                      <w:bCs/>
                    </w:rPr>
                    <w:t>Benefícios Indiretos:</w:t>
                  </w:r>
                </w:p>
                <w:p w14:paraId="14C30742" w14:textId="77777777" w:rsidR="00EC067F" w:rsidRDefault="00840FF1" w:rsidP="008769C7">
                  <w:pPr>
                    <w:framePr w:hSpace="141" w:wrap="around" w:vAnchor="text" w:hAnchor="text" w:x="-795" w:y="1"/>
                    <w:spacing w:before="240" w:after="240" w:line="276" w:lineRule="auto"/>
                    <w:ind w:left="720"/>
                    <w:jc w:val="both"/>
                    <w:rPr>
                      <w:rFonts w:ascii="Arial" w:eastAsia="Arial" w:hAnsi="Arial" w:cs="Arial"/>
                    </w:rPr>
                  </w:pPr>
                  <w:r>
                    <w:rPr>
                      <w:rFonts w:ascii="Arial" w:eastAsia="Arial" w:hAnsi="Arial" w:cs="Arial"/>
                      <w:b/>
                      <w:bCs/>
                    </w:rPr>
                    <w:t>Fortalecimento da identidade cultural</w:t>
                  </w:r>
                  <w:r>
                    <w:rPr>
                      <w:rFonts w:ascii="Arial" w:eastAsia="Arial" w:hAnsi="Arial" w:cs="Arial"/>
                    </w:rPr>
                    <w:t>, resgatando e preservando tradições locais;</w:t>
                  </w:r>
                  <w:r>
                    <w:rPr>
                      <w:rFonts w:ascii="Arial" w:eastAsia="Arial" w:hAnsi="Arial" w:cs="Arial"/>
                    </w:rPr>
                    <w:br/>
                  </w:r>
                  <w:r>
                    <w:rPr>
                      <w:rFonts w:ascii="Arial" w:eastAsia="Arial" w:hAnsi="Arial" w:cs="Arial"/>
                      <w:b/>
                      <w:bCs/>
                    </w:rPr>
                    <w:t>Maior visibilidade para o município</w:t>
                  </w:r>
                  <w:r>
                    <w:rPr>
                      <w:rFonts w:ascii="Arial" w:eastAsia="Arial" w:hAnsi="Arial" w:cs="Arial"/>
                    </w:rPr>
                    <w:t>, atraindo investimentos futuros e incentivando novas iniciativas culturais e turísticas;</w:t>
                  </w:r>
                  <w:r>
                    <w:rPr>
                      <w:rFonts w:ascii="Arial" w:eastAsia="Arial" w:hAnsi="Arial" w:cs="Arial"/>
                    </w:rPr>
                    <w:br/>
                  </w:r>
                  <w:r>
                    <w:rPr>
                      <w:rFonts w:ascii="Arial" w:eastAsia="Arial" w:hAnsi="Arial" w:cs="Arial"/>
                      <w:b/>
                      <w:bCs/>
                    </w:rPr>
                    <w:t>Estímulo ao turismo a longo prazo</w:t>
                  </w:r>
                  <w:r>
                    <w:rPr>
                      <w:rFonts w:ascii="Arial" w:eastAsia="Arial" w:hAnsi="Arial" w:cs="Arial"/>
                    </w:rPr>
                    <w:t>, colocando a cidade no calendário de eventos culturais;</w:t>
                  </w:r>
                  <w:r>
                    <w:rPr>
                      <w:rFonts w:ascii="Arial" w:eastAsia="Arial" w:hAnsi="Arial" w:cs="Arial"/>
                    </w:rPr>
                    <w:br/>
                  </w:r>
                  <w:r>
                    <w:rPr>
                      <w:rFonts w:ascii="Arial" w:eastAsia="Arial" w:hAnsi="Arial" w:cs="Arial"/>
                      <w:b/>
                      <w:bCs/>
                    </w:rPr>
                    <w:t>Integração da comunidade</w:t>
                  </w:r>
                  <w:r>
                    <w:rPr>
                      <w:rFonts w:ascii="Arial" w:eastAsia="Arial" w:hAnsi="Arial" w:cs="Arial"/>
                    </w:rPr>
                    <w:t xml:space="preserve">, promovendo socialização, inclusão e lazer saudável </w:t>
                  </w:r>
                  <w:r>
                    <w:rPr>
                      <w:rFonts w:ascii="Arial" w:eastAsia="Arial" w:hAnsi="Arial" w:cs="Arial"/>
                    </w:rPr>
                    <w:lastRenderedPageBreak/>
                    <w:t>para todas as idades;</w:t>
                  </w:r>
                  <w:r>
                    <w:rPr>
                      <w:rFonts w:ascii="Arial" w:eastAsia="Arial" w:hAnsi="Arial" w:cs="Arial"/>
                    </w:rPr>
                    <w:br/>
                  </w:r>
                  <w:r>
                    <w:rPr>
                      <w:rFonts w:ascii="Arial" w:eastAsia="Arial" w:hAnsi="Arial" w:cs="Arial"/>
                      <w:b/>
                      <w:bCs/>
                    </w:rPr>
                    <w:t>Melhoria da infraestrutura urbana</w:t>
                  </w:r>
                  <w:r>
                    <w:rPr>
                      <w:rFonts w:ascii="Arial" w:eastAsia="Arial" w:hAnsi="Arial" w:cs="Arial"/>
                    </w:rPr>
                    <w:t>, pois eventos de grande porte podem incentivar melhorias em espaços públicos;</w:t>
                  </w:r>
                  <w:r>
                    <w:rPr>
                      <w:rFonts w:ascii="Arial" w:eastAsia="Arial" w:hAnsi="Arial" w:cs="Arial"/>
                    </w:rPr>
                    <w:br/>
                  </w:r>
                  <w:r>
                    <w:rPr>
                      <w:rFonts w:ascii="Arial" w:eastAsia="Arial" w:hAnsi="Arial" w:cs="Arial"/>
                      <w:b/>
                      <w:bCs/>
                    </w:rPr>
                    <w:t>Fomento ao empreendedorismo</w:t>
                  </w:r>
                  <w:r>
                    <w:rPr>
                      <w:rFonts w:ascii="Arial" w:eastAsia="Arial" w:hAnsi="Arial" w:cs="Arial"/>
                    </w:rPr>
                    <w:t>, incentivando a abertura de novos negócios e parcerias comerciais;</w:t>
                  </w:r>
                  <w:r>
                    <w:rPr>
                      <w:rFonts w:ascii="Arial" w:eastAsia="Arial" w:hAnsi="Arial" w:cs="Arial"/>
                    </w:rPr>
                    <w:br/>
                  </w:r>
                  <w:r>
                    <w:rPr>
                      <w:rFonts w:ascii="Arial" w:eastAsia="Arial" w:hAnsi="Arial" w:cs="Arial"/>
                      <w:b/>
                      <w:bCs/>
                    </w:rPr>
                    <w:t>Benefícios à economia criativa</w:t>
                  </w:r>
                  <w:r>
                    <w:rPr>
                      <w:rFonts w:ascii="Arial" w:eastAsia="Arial" w:hAnsi="Arial" w:cs="Arial"/>
                    </w:rPr>
                    <w:t>, promovendo setores como moda, artesanato, gastronomia e tecnologia ligados ao evento;</w:t>
                  </w:r>
                  <w:r>
                    <w:rPr>
                      <w:rFonts w:ascii="Arial" w:eastAsia="Arial" w:hAnsi="Arial" w:cs="Arial"/>
                    </w:rPr>
                    <w:br/>
                  </w:r>
                  <w:r>
                    <w:rPr>
                      <w:rFonts w:ascii="Arial" w:eastAsia="Arial" w:hAnsi="Arial" w:cs="Arial"/>
                      <w:b/>
                      <w:bCs/>
                    </w:rPr>
                    <w:t>Impacto positivo na autoestima da população</w:t>
                  </w:r>
                  <w:r>
                    <w:rPr>
                      <w:rFonts w:ascii="Arial" w:eastAsia="Arial" w:hAnsi="Arial" w:cs="Arial"/>
                    </w:rPr>
                    <w:t>, ao ver sua cidade valorizada e reconhecida por sua cultura e eventos.</w:t>
                  </w:r>
                </w:p>
                <w:p w14:paraId="18FA2E12" w14:textId="77777777" w:rsidR="00EC067F" w:rsidRDefault="00840FF1" w:rsidP="008769C7">
                  <w:pPr>
                    <w:framePr w:hSpace="141" w:wrap="around" w:vAnchor="text" w:hAnchor="text" w:x="-795" w:y="1"/>
                    <w:spacing w:before="240" w:after="240" w:line="276" w:lineRule="auto"/>
                    <w:jc w:val="both"/>
                    <w:rPr>
                      <w:rFonts w:ascii="Arial" w:eastAsia="Arial" w:hAnsi="Arial" w:cs="Arial"/>
                    </w:rPr>
                  </w:pPr>
                  <w:r>
                    <w:rPr>
                      <w:rFonts w:ascii="Arial" w:eastAsia="Arial" w:hAnsi="Arial" w:cs="Arial"/>
                    </w:rPr>
                    <w:t>Com essa estrutura, o evento se consolida como uma importante ferramenta para o desenvolvimento econômico, social e cultural da cidade, beneficiando tanto os moradores quanto os visitantes e promovendo um ambiente mais próspero e vibrante para todos.</w:t>
                  </w:r>
                </w:p>
              </w:tc>
            </w:tr>
          </w:tbl>
          <w:p w14:paraId="5AD75B01" w14:textId="77777777" w:rsidR="00EC067F" w:rsidRDefault="00840FF1">
            <w:pPr>
              <w:spacing w:line="276" w:lineRule="auto"/>
              <w:ind w:left="164" w:right="193"/>
              <w:jc w:val="both"/>
              <w:rPr>
                <w:rFonts w:ascii="Arial" w:eastAsia="Arial" w:hAnsi="Arial" w:cs="Arial"/>
                <w:i/>
                <w:iCs/>
              </w:rPr>
            </w:pPr>
            <w:r>
              <w:rPr>
                <w:rFonts w:ascii="Arial" w:eastAsia="Arial" w:hAnsi="Arial" w:cs="Arial"/>
                <w:b/>
                <w:bCs/>
                <w:i/>
                <w:iCs/>
              </w:rPr>
              <w:lastRenderedPageBreak/>
              <w:t xml:space="preserve">Natureza do serviço </w:t>
            </w:r>
            <w:proofErr w:type="gramStart"/>
            <w:r>
              <w:rPr>
                <w:rFonts w:ascii="Arial" w:eastAsia="Arial" w:hAnsi="Arial" w:cs="Arial"/>
                <w:i/>
                <w:iCs/>
              </w:rPr>
              <w:t>(  )</w:t>
            </w:r>
            <w:proofErr w:type="gramEnd"/>
            <w:r>
              <w:rPr>
                <w:rFonts w:ascii="Arial" w:eastAsia="Arial" w:hAnsi="Arial" w:cs="Arial"/>
                <w:i/>
                <w:iCs/>
              </w:rPr>
              <w:t xml:space="preserve"> continuado  (x) não continuado</w:t>
            </w:r>
          </w:p>
          <w:p w14:paraId="12CB174C" w14:textId="77777777" w:rsidR="00EC067F" w:rsidRDefault="00EC067F">
            <w:pPr>
              <w:spacing w:line="276" w:lineRule="auto"/>
              <w:ind w:left="164" w:right="193"/>
              <w:jc w:val="both"/>
              <w:rPr>
                <w:rFonts w:ascii="Arial" w:eastAsia="Arial" w:hAnsi="Arial" w:cs="Arial"/>
                <w:b/>
                <w:bCs/>
                <w:i/>
                <w:iCs/>
              </w:rPr>
            </w:pPr>
          </w:p>
          <w:p w14:paraId="14498199" w14:textId="77777777" w:rsidR="00EC067F" w:rsidRDefault="00840FF1">
            <w:pPr>
              <w:spacing w:line="276" w:lineRule="auto"/>
              <w:ind w:left="164" w:right="193"/>
              <w:jc w:val="both"/>
              <w:rPr>
                <w:rFonts w:ascii="Arial" w:eastAsia="Arial" w:hAnsi="Arial" w:cs="Arial"/>
                <w:b/>
                <w:bCs/>
                <w:i/>
                <w:iCs/>
              </w:rPr>
            </w:pPr>
            <w:r>
              <w:rPr>
                <w:rFonts w:ascii="Arial" w:eastAsia="Arial" w:hAnsi="Arial" w:cs="Arial"/>
                <w:b/>
                <w:bCs/>
                <w:i/>
                <w:iCs/>
              </w:rPr>
              <w:t xml:space="preserve">Inexigibilidade ou dispensa de licitação </w:t>
            </w:r>
            <w:proofErr w:type="gramStart"/>
            <w:r>
              <w:rPr>
                <w:rFonts w:ascii="Arial" w:eastAsia="Arial" w:hAnsi="Arial" w:cs="Arial"/>
                <w:i/>
                <w:iCs/>
              </w:rPr>
              <w:t>(  )</w:t>
            </w:r>
            <w:proofErr w:type="gramEnd"/>
            <w:r>
              <w:rPr>
                <w:rFonts w:ascii="Arial" w:eastAsia="Arial" w:hAnsi="Arial" w:cs="Arial"/>
                <w:i/>
                <w:iCs/>
              </w:rPr>
              <w:t>sim    (x) não</w:t>
            </w:r>
          </w:p>
          <w:p w14:paraId="62FD8CE4" w14:textId="77777777" w:rsidR="00EC067F" w:rsidRDefault="00EC067F">
            <w:pPr>
              <w:spacing w:line="276" w:lineRule="auto"/>
              <w:ind w:left="164" w:right="193"/>
              <w:jc w:val="both"/>
              <w:rPr>
                <w:rFonts w:ascii="Arial" w:eastAsia="Arial" w:hAnsi="Arial" w:cs="Arial"/>
                <w:b/>
                <w:bCs/>
                <w:i/>
                <w:iCs/>
              </w:rPr>
            </w:pPr>
          </w:p>
          <w:p w14:paraId="3412FD84" w14:textId="77777777" w:rsidR="00EC067F" w:rsidRDefault="00840FF1">
            <w:pPr>
              <w:spacing w:line="276" w:lineRule="auto"/>
              <w:ind w:left="164" w:right="193"/>
              <w:jc w:val="both"/>
              <w:rPr>
                <w:rFonts w:ascii="Arial" w:eastAsia="Arial" w:hAnsi="Arial" w:cs="Arial"/>
                <w:b/>
                <w:bCs/>
                <w:i/>
                <w:iCs/>
              </w:rPr>
            </w:pPr>
            <w:r>
              <w:rPr>
                <w:rFonts w:ascii="Arial" w:eastAsia="Arial" w:hAnsi="Arial" w:cs="Arial"/>
                <w:b/>
                <w:bCs/>
                <w:i/>
                <w:iCs/>
                <w:u w:val="single"/>
              </w:rPr>
              <w:t>Justificativa quanto ao quantitativo demandado</w:t>
            </w:r>
            <w:r>
              <w:rPr>
                <w:rFonts w:ascii="Arial" w:eastAsia="Arial" w:hAnsi="Arial" w:cs="Arial"/>
                <w:b/>
                <w:bCs/>
                <w:i/>
                <w:iCs/>
              </w:rPr>
              <w:t xml:space="preserve">: </w:t>
            </w:r>
          </w:p>
          <w:p w14:paraId="57948000" w14:textId="77777777" w:rsidR="00EC067F" w:rsidRDefault="00EC067F">
            <w:pPr>
              <w:spacing w:line="276" w:lineRule="auto"/>
              <w:ind w:left="164" w:right="193"/>
              <w:jc w:val="both"/>
              <w:rPr>
                <w:rFonts w:ascii="Arial" w:eastAsia="Arial" w:hAnsi="Arial" w:cs="Arial"/>
                <w:b/>
                <w:bCs/>
                <w:i/>
                <w:iCs/>
              </w:rPr>
            </w:pPr>
          </w:p>
          <w:p w14:paraId="76FF720A" w14:textId="4760C27A" w:rsidR="00EC067F" w:rsidRDefault="00840FF1">
            <w:pPr>
              <w:spacing w:after="40" w:line="276" w:lineRule="auto"/>
              <w:ind w:left="164" w:right="193"/>
              <w:jc w:val="both"/>
              <w:rPr>
                <w:rFonts w:ascii="Arial" w:eastAsia="Arial" w:hAnsi="Arial" w:cs="Arial"/>
                <w:i/>
                <w:iCs/>
              </w:rPr>
            </w:pPr>
            <w:r>
              <w:rPr>
                <w:rFonts w:ascii="Arial" w:eastAsia="Arial" w:hAnsi="Arial" w:cs="Arial"/>
                <w:i/>
                <w:iCs/>
                <w:color w:val="000000"/>
              </w:rPr>
              <w:t>(x)</w:t>
            </w:r>
            <w:r>
              <w:rPr>
                <w:rFonts w:ascii="Arial" w:eastAsia="Arial" w:hAnsi="Arial" w:cs="Arial"/>
                <w:b/>
                <w:bCs/>
                <w:i/>
                <w:iCs/>
                <w:color w:val="000000"/>
              </w:rPr>
              <w:t xml:space="preserve"> Consumo do exercício ano de</w:t>
            </w:r>
            <w:r>
              <w:rPr>
                <w:rFonts w:ascii="Arial" w:eastAsia="Arial" w:hAnsi="Arial" w:cs="Arial"/>
                <w:b/>
                <w:bCs/>
                <w:i/>
                <w:iCs/>
              </w:rPr>
              <w:t xml:space="preserve"> </w:t>
            </w:r>
            <w:r>
              <w:rPr>
                <w:rFonts w:ascii="Arial" w:eastAsia="Arial" w:hAnsi="Arial" w:cs="Arial"/>
                <w:b/>
                <w:bCs/>
                <w:i/>
                <w:iCs/>
                <w:color w:val="000000"/>
              </w:rPr>
              <w:t>202</w:t>
            </w:r>
            <w:r>
              <w:rPr>
                <w:rFonts w:ascii="Arial" w:eastAsia="Arial" w:hAnsi="Arial" w:cs="Arial"/>
                <w:b/>
                <w:bCs/>
                <w:i/>
                <w:iCs/>
              </w:rPr>
              <w:t>5</w:t>
            </w:r>
            <w:r>
              <w:rPr>
                <w:rFonts w:ascii="Arial" w:eastAsia="Arial" w:hAnsi="Arial" w:cs="Arial"/>
                <w:b/>
                <w:bCs/>
                <w:i/>
                <w:iCs/>
                <w:color w:val="000000"/>
                <w:u w:val="single"/>
              </w:rPr>
              <w:t xml:space="preserve">: </w:t>
            </w:r>
            <w:r>
              <w:rPr>
                <w:rFonts w:ascii="Arial" w:eastAsia="Arial" w:hAnsi="Arial" w:cs="Arial"/>
                <w:b/>
                <w:bCs/>
                <w:i/>
                <w:iCs/>
                <w:u w:val="single"/>
              </w:rPr>
              <w:t>R$ 316.504,51</w:t>
            </w:r>
          </w:p>
        </w:tc>
      </w:tr>
      <w:tr w:rsidR="00EC067F" w14:paraId="70DB0629" w14:textId="77777777">
        <w:tc>
          <w:tcPr>
            <w:tcW w:w="10725" w:type="dxa"/>
            <w:tcBorders>
              <w:top w:val="single" w:sz="4" w:space="0" w:color="000000"/>
              <w:bottom w:val="single" w:sz="4" w:space="0" w:color="660000"/>
            </w:tcBorders>
            <w:shd w:val="clear" w:color="auto" w:fill="E36C09"/>
          </w:tcPr>
          <w:p w14:paraId="26E66C72" w14:textId="77777777" w:rsidR="00EC067F" w:rsidRDefault="00840FF1">
            <w:pPr>
              <w:spacing w:line="276" w:lineRule="auto"/>
              <w:jc w:val="both"/>
              <w:rPr>
                <w:rFonts w:ascii="Arial" w:eastAsia="Arial" w:hAnsi="Arial" w:cs="Arial"/>
                <w:b/>
                <w:bCs/>
                <w:color w:val="FFFFFF"/>
              </w:rPr>
            </w:pPr>
            <w:r>
              <w:rPr>
                <w:rFonts w:ascii="Arial" w:eastAsia="Arial" w:hAnsi="Arial" w:cs="Arial"/>
                <w:b/>
                <w:bCs/>
                <w:color w:val="FFFFFF"/>
              </w:rPr>
              <w:lastRenderedPageBreak/>
              <w:t>3.</w:t>
            </w:r>
            <w:r>
              <w:rPr>
                <w:rFonts w:ascii="Arial" w:eastAsia="Arial" w:hAnsi="Arial" w:cs="Arial"/>
                <w:color w:val="FFFFFF"/>
              </w:rPr>
              <w:t xml:space="preserve"> </w:t>
            </w:r>
            <w:r>
              <w:rPr>
                <w:rFonts w:ascii="Arial" w:eastAsia="Arial" w:hAnsi="Arial" w:cs="Arial"/>
                <w:b/>
                <w:bCs/>
                <w:color w:val="FFFFFF"/>
              </w:rPr>
              <w:t>DOS PARÂMETROS DA LICITAÇÃO</w:t>
            </w:r>
          </w:p>
        </w:tc>
      </w:tr>
      <w:tr w:rsidR="00EC067F" w14:paraId="58C02BDF" w14:textId="77777777">
        <w:tc>
          <w:tcPr>
            <w:tcW w:w="10725" w:type="dxa"/>
            <w:tcBorders>
              <w:top w:val="single" w:sz="4" w:space="0" w:color="660000"/>
              <w:left w:val="single" w:sz="4" w:space="0" w:color="660000"/>
              <w:bottom w:val="single" w:sz="4" w:space="0" w:color="660000"/>
              <w:right w:val="single" w:sz="4" w:space="0" w:color="660000"/>
            </w:tcBorders>
          </w:tcPr>
          <w:p w14:paraId="1D884E4E" w14:textId="77777777" w:rsidR="00EC067F" w:rsidRDefault="00840FF1">
            <w:pPr>
              <w:tabs>
                <w:tab w:val="left" w:pos="483"/>
              </w:tabs>
              <w:spacing w:line="360" w:lineRule="auto"/>
              <w:ind w:left="164" w:right="193"/>
              <w:jc w:val="both"/>
              <w:rPr>
                <w:rFonts w:ascii="Arial" w:eastAsia="Arial" w:hAnsi="Arial" w:cs="Arial"/>
                <w:b/>
                <w:bCs/>
              </w:rPr>
            </w:pPr>
            <w:r>
              <w:rPr>
                <w:rFonts w:ascii="Arial" w:eastAsia="Arial" w:hAnsi="Arial" w:cs="Arial"/>
                <w:b/>
                <w:bCs/>
              </w:rPr>
              <w:t>3.1. A proposta vencedora será selecionada pelo critério:</w:t>
            </w:r>
          </w:p>
          <w:p w14:paraId="1130C01C" w14:textId="77777777" w:rsidR="00EC067F" w:rsidRDefault="00840FF1">
            <w:pPr>
              <w:pBdr>
                <w:top w:val="nil"/>
                <w:left w:val="nil"/>
                <w:bottom w:val="nil"/>
                <w:right w:val="nil"/>
                <w:between w:val="nil"/>
              </w:pBdr>
              <w:tabs>
                <w:tab w:val="left" w:pos="483"/>
              </w:tabs>
              <w:spacing w:line="360" w:lineRule="auto"/>
              <w:ind w:left="164" w:right="193"/>
              <w:jc w:val="both"/>
              <w:rPr>
                <w:rFonts w:ascii="Arial" w:eastAsia="Arial" w:hAnsi="Arial" w:cs="Arial"/>
                <w:color w:val="000000"/>
              </w:rPr>
            </w:pPr>
            <w:proofErr w:type="gramStart"/>
            <w:r>
              <w:rPr>
                <w:rFonts w:ascii="Arial" w:eastAsia="Arial" w:hAnsi="Arial" w:cs="Arial"/>
                <w:color w:val="000000"/>
              </w:rPr>
              <w:t>(  )</w:t>
            </w:r>
            <w:proofErr w:type="gramEnd"/>
            <w:r>
              <w:rPr>
                <w:rFonts w:ascii="Arial" w:eastAsia="Arial" w:hAnsi="Arial" w:cs="Arial"/>
                <w:color w:val="000000"/>
              </w:rPr>
              <w:t xml:space="preserve"> Menor Preço por Item;             </w:t>
            </w:r>
          </w:p>
          <w:p w14:paraId="1646A760" w14:textId="77777777" w:rsidR="00EC067F" w:rsidRDefault="00840FF1">
            <w:pPr>
              <w:pBdr>
                <w:top w:val="nil"/>
                <w:left w:val="nil"/>
                <w:bottom w:val="nil"/>
                <w:right w:val="nil"/>
                <w:between w:val="nil"/>
              </w:pBdr>
              <w:tabs>
                <w:tab w:val="left" w:pos="483"/>
              </w:tabs>
              <w:spacing w:line="360" w:lineRule="auto"/>
              <w:ind w:left="164" w:right="193"/>
              <w:jc w:val="both"/>
              <w:rPr>
                <w:rFonts w:ascii="Arial" w:eastAsia="Arial" w:hAnsi="Arial" w:cs="Arial"/>
                <w:color w:val="000000"/>
              </w:rPr>
            </w:pPr>
            <w:proofErr w:type="gramStart"/>
            <w:r>
              <w:rPr>
                <w:rFonts w:ascii="Arial" w:eastAsia="Arial" w:hAnsi="Arial" w:cs="Arial"/>
                <w:color w:val="000000"/>
              </w:rPr>
              <w:t>( x</w:t>
            </w:r>
            <w:proofErr w:type="gramEnd"/>
            <w:r>
              <w:rPr>
                <w:rFonts w:ascii="Arial" w:eastAsia="Arial" w:hAnsi="Arial" w:cs="Arial"/>
                <w:color w:val="000000"/>
              </w:rPr>
              <w:t>) Menor Preço por Lote;</w:t>
            </w:r>
          </w:p>
          <w:p w14:paraId="2F8FC001" w14:textId="77777777" w:rsidR="00EC067F" w:rsidRPr="00286495" w:rsidRDefault="00840FF1">
            <w:pPr>
              <w:pBdr>
                <w:top w:val="nil"/>
                <w:left w:val="nil"/>
                <w:bottom w:val="nil"/>
                <w:right w:val="nil"/>
                <w:between w:val="nil"/>
              </w:pBdr>
              <w:shd w:val="clear" w:color="auto" w:fill="FFFFFF"/>
              <w:spacing w:line="360" w:lineRule="auto"/>
              <w:jc w:val="both"/>
              <w:rPr>
                <w:rFonts w:ascii="Arial" w:eastAsia="Arial" w:hAnsi="Arial" w:cs="Arial"/>
                <w:b/>
                <w:bCs/>
              </w:rPr>
            </w:pPr>
            <w:r w:rsidRPr="00286495">
              <w:rPr>
                <w:rFonts w:ascii="Arial" w:eastAsia="Arial" w:hAnsi="Arial" w:cs="Arial"/>
                <w:b/>
                <w:bCs/>
              </w:rPr>
              <w:t>Justificativa de Agrupamento de Itens – Lote Único (Itens 05 e 0</w:t>
            </w:r>
            <w:r w:rsidR="00286495" w:rsidRPr="00286495">
              <w:rPr>
                <w:rFonts w:ascii="Arial" w:eastAsia="Arial" w:hAnsi="Arial" w:cs="Arial"/>
                <w:b/>
                <w:bCs/>
              </w:rPr>
              <w:t>7</w:t>
            </w:r>
            <w:r w:rsidRPr="00286495">
              <w:rPr>
                <w:rFonts w:ascii="Arial" w:eastAsia="Arial" w:hAnsi="Arial" w:cs="Arial"/>
                <w:b/>
                <w:bCs/>
              </w:rPr>
              <w:t>)</w:t>
            </w:r>
          </w:p>
          <w:p w14:paraId="38C5ADB2" w14:textId="77777777" w:rsidR="00EC067F" w:rsidRPr="00286495" w:rsidRDefault="00840FF1">
            <w:pPr>
              <w:pBdr>
                <w:top w:val="nil"/>
                <w:left w:val="nil"/>
                <w:bottom w:val="nil"/>
                <w:right w:val="nil"/>
                <w:between w:val="nil"/>
              </w:pBdr>
              <w:shd w:val="clear" w:color="auto" w:fill="FFFFFF"/>
              <w:spacing w:line="360" w:lineRule="auto"/>
              <w:jc w:val="both"/>
              <w:rPr>
                <w:rFonts w:ascii="Arial" w:eastAsia="Arial" w:hAnsi="Arial" w:cs="Arial"/>
              </w:rPr>
            </w:pPr>
            <w:r w:rsidRPr="00286495">
              <w:rPr>
                <w:rFonts w:ascii="Arial" w:eastAsia="Arial" w:hAnsi="Arial" w:cs="Arial"/>
                <w:b/>
                <w:bCs/>
              </w:rPr>
              <w:t>Os itens 05 e 0</w:t>
            </w:r>
            <w:r w:rsidR="00286495" w:rsidRPr="00286495">
              <w:rPr>
                <w:rFonts w:ascii="Arial" w:eastAsia="Arial" w:hAnsi="Arial" w:cs="Arial"/>
                <w:b/>
                <w:bCs/>
              </w:rPr>
              <w:t>7</w:t>
            </w:r>
            <w:r w:rsidRPr="00286495">
              <w:rPr>
                <w:rFonts w:ascii="Arial" w:eastAsia="Arial" w:hAnsi="Arial" w:cs="Arial"/>
                <w:b/>
                <w:bCs/>
              </w:rPr>
              <w:t>, referentes ao equipamento de iluminação</w:t>
            </w:r>
            <w:r w:rsidRPr="00286495">
              <w:rPr>
                <w:rFonts w:ascii="Arial" w:eastAsia="Arial" w:hAnsi="Arial" w:cs="Arial"/>
              </w:rPr>
              <w:t>.</w:t>
            </w:r>
          </w:p>
          <w:p w14:paraId="12A55C82" w14:textId="77777777" w:rsidR="00EC067F" w:rsidRPr="00286495" w:rsidRDefault="00840FF1">
            <w:pPr>
              <w:pBdr>
                <w:top w:val="nil"/>
                <w:left w:val="nil"/>
                <w:bottom w:val="nil"/>
                <w:right w:val="nil"/>
                <w:between w:val="nil"/>
              </w:pBdr>
              <w:shd w:val="clear" w:color="auto" w:fill="FFFFFF"/>
              <w:spacing w:line="360" w:lineRule="auto"/>
              <w:jc w:val="both"/>
              <w:rPr>
                <w:rFonts w:ascii="Arial" w:eastAsia="Arial" w:hAnsi="Arial" w:cs="Arial"/>
              </w:rPr>
            </w:pPr>
            <w:r w:rsidRPr="00286495">
              <w:rPr>
                <w:rFonts w:ascii="Arial" w:eastAsia="Arial" w:hAnsi="Arial" w:cs="Arial"/>
              </w:rPr>
              <w:t>O item 0</w:t>
            </w:r>
            <w:r w:rsidR="00286495" w:rsidRPr="00286495">
              <w:rPr>
                <w:rFonts w:ascii="Arial" w:eastAsia="Arial" w:hAnsi="Arial" w:cs="Arial"/>
              </w:rPr>
              <w:t>5</w:t>
            </w:r>
            <w:r w:rsidRPr="00286495">
              <w:rPr>
                <w:rFonts w:ascii="Arial" w:eastAsia="Arial" w:hAnsi="Arial" w:cs="Arial"/>
              </w:rPr>
              <w:t xml:space="preserve"> prevê a iluminação para o evento “36° Arraiá do Zé Bagunça” realizado de 03 a 05 de julho. Ocorre que no dia 04 de julho (sábado), o </w:t>
            </w:r>
            <w:proofErr w:type="spellStart"/>
            <w:r w:rsidRPr="00286495">
              <w:rPr>
                <w:rFonts w:ascii="Arial" w:eastAsia="Arial" w:hAnsi="Arial" w:cs="Arial"/>
              </w:rPr>
              <w:t>rider</w:t>
            </w:r>
            <w:proofErr w:type="spellEnd"/>
            <w:r w:rsidRPr="00286495">
              <w:rPr>
                <w:rFonts w:ascii="Arial" w:eastAsia="Arial" w:hAnsi="Arial" w:cs="Arial"/>
              </w:rPr>
              <w:t xml:space="preserve"> técnico do artista que se apresentará exige mais itens de iluminação do que para os outros dias do evento. Assim, foi acrescentado o item 0</w:t>
            </w:r>
            <w:r w:rsidR="00286495" w:rsidRPr="00286495">
              <w:rPr>
                <w:rFonts w:ascii="Arial" w:eastAsia="Arial" w:hAnsi="Arial" w:cs="Arial"/>
              </w:rPr>
              <w:t>7</w:t>
            </w:r>
            <w:r w:rsidRPr="00286495">
              <w:rPr>
                <w:rFonts w:ascii="Arial" w:eastAsia="Arial" w:hAnsi="Arial" w:cs="Arial"/>
              </w:rPr>
              <w:t xml:space="preserve"> exclusivamente para este dia. Portanto, justifica o agrupamento dos itens em um único lote devido à similaridade entre os serviços e à sua estreita relação com a estrutura de som do evento. Essa medida visa garantir maior sincronicidade na prestação dos serviços, além de proporcionar ganhos logísticos, pois a empresa já estará com seus equipamentos instalados no local do evento, reduzindo custos operacionais e otimizando o tempo de montagem.</w:t>
            </w:r>
          </w:p>
          <w:p w14:paraId="6CDAAEB5" w14:textId="77777777" w:rsidR="00EC067F" w:rsidRPr="00286495" w:rsidRDefault="00840FF1">
            <w:pPr>
              <w:pBdr>
                <w:top w:val="nil"/>
                <w:left w:val="nil"/>
                <w:bottom w:val="nil"/>
                <w:right w:val="nil"/>
                <w:between w:val="nil"/>
              </w:pBdr>
              <w:shd w:val="clear" w:color="auto" w:fill="FFFFFF"/>
              <w:spacing w:line="360" w:lineRule="auto"/>
              <w:jc w:val="both"/>
              <w:rPr>
                <w:rFonts w:ascii="Arial" w:eastAsia="Arial" w:hAnsi="Arial" w:cs="Arial"/>
              </w:rPr>
            </w:pPr>
            <w:r w:rsidRPr="00286495">
              <w:rPr>
                <w:rFonts w:ascii="Arial" w:eastAsia="Arial" w:hAnsi="Arial" w:cs="Arial"/>
              </w:rPr>
              <w:t>Portanto, o agrupamento em lote único assegura a compatibilidade técnica entre os dois itens e a execução eficiente do serviço no evento.</w:t>
            </w:r>
          </w:p>
          <w:p w14:paraId="1C6D3A89" w14:textId="77777777" w:rsidR="00EC067F" w:rsidRPr="00286495" w:rsidRDefault="00840FF1">
            <w:pPr>
              <w:pBdr>
                <w:top w:val="nil"/>
                <w:left w:val="nil"/>
                <w:bottom w:val="nil"/>
                <w:right w:val="nil"/>
                <w:between w:val="nil"/>
              </w:pBdr>
              <w:shd w:val="clear" w:color="auto" w:fill="FFFFFF"/>
              <w:spacing w:line="360" w:lineRule="auto"/>
              <w:jc w:val="both"/>
              <w:rPr>
                <w:rFonts w:ascii="Arial" w:eastAsia="Arial" w:hAnsi="Arial" w:cs="Arial"/>
                <w:b/>
                <w:bCs/>
              </w:rPr>
            </w:pPr>
            <w:r w:rsidRPr="00286495">
              <w:rPr>
                <w:rFonts w:ascii="Arial" w:eastAsia="Arial" w:hAnsi="Arial" w:cs="Arial"/>
                <w:b/>
                <w:bCs/>
              </w:rPr>
              <w:t>Justificativa de Agrupamento de Itens – Lote Único (Itens 08 e 09)</w:t>
            </w:r>
          </w:p>
          <w:p w14:paraId="256B5916" w14:textId="77777777" w:rsidR="00EC067F" w:rsidRPr="00286495" w:rsidRDefault="00840FF1">
            <w:pPr>
              <w:pBdr>
                <w:top w:val="nil"/>
                <w:left w:val="nil"/>
                <w:bottom w:val="nil"/>
                <w:right w:val="nil"/>
                <w:between w:val="nil"/>
              </w:pBdr>
              <w:shd w:val="clear" w:color="auto" w:fill="FFFFFF"/>
              <w:spacing w:line="360" w:lineRule="auto"/>
              <w:jc w:val="both"/>
              <w:rPr>
                <w:rFonts w:ascii="Arial" w:eastAsia="Arial" w:hAnsi="Arial" w:cs="Arial"/>
                <w:b/>
                <w:bCs/>
              </w:rPr>
            </w:pPr>
            <w:r w:rsidRPr="00286495">
              <w:rPr>
                <w:rFonts w:ascii="Arial" w:eastAsia="Arial" w:hAnsi="Arial" w:cs="Arial"/>
                <w:b/>
                <w:bCs/>
              </w:rPr>
              <w:lastRenderedPageBreak/>
              <w:t>Os itens 08 e 09, referentes ao equipamento de som</w:t>
            </w:r>
          </w:p>
          <w:p w14:paraId="22456721" w14:textId="77777777" w:rsidR="00EC067F" w:rsidRPr="00286495" w:rsidRDefault="00286495">
            <w:pPr>
              <w:pBdr>
                <w:top w:val="nil"/>
                <w:left w:val="nil"/>
                <w:bottom w:val="nil"/>
                <w:right w:val="nil"/>
                <w:between w:val="nil"/>
              </w:pBdr>
              <w:shd w:val="clear" w:color="auto" w:fill="FFFFFF"/>
              <w:spacing w:line="360" w:lineRule="auto"/>
              <w:jc w:val="both"/>
              <w:rPr>
                <w:rFonts w:ascii="Arial" w:eastAsia="Arial" w:hAnsi="Arial" w:cs="Arial"/>
              </w:rPr>
            </w:pPr>
            <w:r w:rsidRPr="00286495">
              <w:rPr>
                <w:rFonts w:ascii="Arial" w:eastAsia="Arial" w:hAnsi="Arial" w:cs="Arial"/>
              </w:rPr>
              <w:t>O item</w:t>
            </w:r>
            <w:r w:rsidR="00840FF1" w:rsidRPr="00286495">
              <w:rPr>
                <w:rFonts w:ascii="Arial" w:eastAsia="Arial" w:hAnsi="Arial" w:cs="Arial"/>
              </w:rPr>
              <w:t xml:space="preserve"> 0</w:t>
            </w:r>
            <w:r w:rsidRPr="00286495">
              <w:rPr>
                <w:rFonts w:ascii="Arial" w:eastAsia="Arial" w:hAnsi="Arial" w:cs="Arial"/>
              </w:rPr>
              <w:t>8</w:t>
            </w:r>
            <w:r w:rsidR="00840FF1" w:rsidRPr="00286495">
              <w:rPr>
                <w:rFonts w:ascii="Arial" w:eastAsia="Arial" w:hAnsi="Arial" w:cs="Arial"/>
              </w:rPr>
              <w:t xml:space="preserve"> prevê o equipamento de som para o evento “36° Arraiá do Zé Bagunça” realizado de 03 a 05 de julho. Ocorre que no dia 04 de julho, o </w:t>
            </w:r>
            <w:proofErr w:type="spellStart"/>
            <w:r w:rsidR="00840FF1" w:rsidRPr="00286495">
              <w:rPr>
                <w:rFonts w:ascii="Arial" w:eastAsia="Arial" w:hAnsi="Arial" w:cs="Arial"/>
              </w:rPr>
              <w:t>rider</w:t>
            </w:r>
            <w:proofErr w:type="spellEnd"/>
            <w:r w:rsidR="00840FF1" w:rsidRPr="00286495">
              <w:rPr>
                <w:rFonts w:ascii="Arial" w:eastAsia="Arial" w:hAnsi="Arial" w:cs="Arial"/>
              </w:rPr>
              <w:t xml:space="preserve"> técnico do artista que se apresentará exige mais itens de som do que para os outros dias do evento. Assim, foi acrescentado o item 09 exclusivamente para este dia. Portanto, justifica o agrupamento dos itens em um único lote devido à similaridade entre os serviços e à sua estreita relação com a estrutura de som do evento. Essa medida visa garantir maior sincronicidade na prestação dos serviços, além de proporcionar ganhos logísticos, pois a empresa já estará com seus equipamentos instalados no local do evento, reduzindo custos operacionais e otimizando o tempo de montagem.</w:t>
            </w:r>
          </w:p>
          <w:p w14:paraId="5B921110" w14:textId="77777777" w:rsidR="00EC067F" w:rsidRPr="00286495" w:rsidRDefault="00840FF1">
            <w:pPr>
              <w:pBdr>
                <w:top w:val="nil"/>
                <w:left w:val="nil"/>
                <w:bottom w:val="nil"/>
                <w:right w:val="nil"/>
                <w:between w:val="nil"/>
              </w:pBdr>
              <w:shd w:val="clear" w:color="auto" w:fill="FFFFFF"/>
              <w:spacing w:line="360" w:lineRule="auto"/>
              <w:jc w:val="both"/>
              <w:rPr>
                <w:rFonts w:ascii="Arial" w:eastAsia="Arial" w:hAnsi="Arial" w:cs="Arial"/>
              </w:rPr>
            </w:pPr>
            <w:r w:rsidRPr="00286495">
              <w:rPr>
                <w:rFonts w:ascii="Arial" w:eastAsia="Arial" w:hAnsi="Arial" w:cs="Arial"/>
              </w:rPr>
              <w:t>Portanto, o agrupamento em lote único assegura a compatibilidade técnica entre os dois itens e a execução eficiente do serviço no dia do evento.</w:t>
            </w:r>
          </w:p>
          <w:p w14:paraId="4E9A5BCD" w14:textId="5D151A50" w:rsidR="00EC067F" w:rsidRPr="005B68BC" w:rsidRDefault="00840FF1" w:rsidP="005B68BC">
            <w:pPr>
              <w:tabs>
                <w:tab w:val="left" w:pos="483"/>
              </w:tabs>
              <w:spacing w:before="240" w:after="240" w:line="276" w:lineRule="auto"/>
              <w:jc w:val="both"/>
              <w:rPr>
                <w:rFonts w:ascii="Arial" w:eastAsia="Arial" w:hAnsi="Arial" w:cs="Arial"/>
              </w:rPr>
            </w:pPr>
            <w:r>
              <w:rPr>
                <w:rFonts w:ascii="Arial" w:eastAsia="Arial" w:hAnsi="Arial" w:cs="Arial"/>
                <w:highlight w:val="white"/>
              </w:rPr>
              <w:t xml:space="preserve">Para os demais itens, a contratação seguirá o critério de </w:t>
            </w:r>
            <w:r w:rsidRPr="005B68BC">
              <w:rPr>
                <w:rFonts w:ascii="Arial" w:eastAsia="Arial" w:hAnsi="Arial" w:cs="Arial"/>
                <w:b/>
                <w:bCs/>
                <w:highlight w:val="white"/>
              </w:rPr>
              <w:t>menor preço por item</w:t>
            </w:r>
            <w:r>
              <w:rPr>
                <w:rFonts w:ascii="Arial" w:eastAsia="Arial" w:hAnsi="Arial" w:cs="Arial"/>
                <w:highlight w:val="white"/>
              </w:rPr>
              <w:t>, permitindo ampla participação dos licitantes e assegurando que não haja prejuízos para o município.</w:t>
            </w:r>
          </w:p>
          <w:p w14:paraId="12C0AE81" w14:textId="77777777" w:rsidR="00EC067F" w:rsidRDefault="00840FF1">
            <w:pPr>
              <w:tabs>
                <w:tab w:val="left" w:pos="483"/>
              </w:tabs>
              <w:spacing w:line="276" w:lineRule="auto"/>
              <w:ind w:left="164" w:right="193"/>
              <w:jc w:val="both"/>
              <w:rPr>
                <w:rFonts w:ascii="Arial" w:eastAsia="Arial" w:hAnsi="Arial" w:cs="Arial"/>
                <w:b/>
                <w:bCs/>
              </w:rPr>
            </w:pPr>
            <w:r>
              <w:rPr>
                <w:rFonts w:ascii="Arial" w:eastAsia="Arial" w:hAnsi="Arial" w:cs="Arial"/>
                <w:b/>
                <w:bCs/>
              </w:rPr>
              <w:t>3.2. Será adotado o Sistema de Registro de Preços – SRP?</w:t>
            </w:r>
          </w:p>
          <w:p w14:paraId="04F334FA" w14:textId="77777777" w:rsidR="00EC067F" w:rsidRDefault="00840FF1">
            <w:pPr>
              <w:pBdr>
                <w:top w:val="nil"/>
                <w:left w:val="nil"/>
                <w:bottom w:val="nil"/>
                <w:right w:val="nil"/>
                <w:between w:val="nil"/>
              </w:pBdr>
              <w:tabs>
                <w:tab w:val="left" w:pos="1452"/>
                <w:tab w:val="left" w:pos="1454"/>
              </w:tabs>
              <w:spacing w:line="276" w:lineRule="auto"/>
              <w:ind w:left="164" w:right="193"/>
              <w:jc w:val="both"/>
              <w:rPr>
                <w:rFonts w:ascii="Arial" w:eastAsia="Arial" w:hAnsi="Arial" w:cs="Arial"/>
                <w:i/>
                <w:iCs/>
                <w:color w:val="000000"/>
              </w:rPr>
            </w:pPr>
            <w:proofErr w:type="gramStart"/>
            <w:r>
              <w:rPr>
                <w:rFonts w:ascii="Arial" w:eastAsia="Arial" w:hAnsi="Arial" w:cs="Arial"/>
                <w:i/>
                <w:iCs/>
                <w:color w:val="000000"/>
              </w:rPr>
              <w:t>(  )</w:t>
            </w:r>
            <w:proofErr w:type="gramEnd"/>
            <w:r>
              <w:rPr>
                <w:rFonts w:ascii="Arial" w:eastAsia="Arial" w:hAnsi="Arial" w:cs="Arial"/>
                <w:i/>
                <w:iCs/>
                <w:color w:val="000000"/>
              </w:rPr>
              <w:t xml:space="preserve"> Sim </w:t>
            </w:r>
          </w:p>
          <w:p w14:paraId="01441172" w14:textId="77777777" w:rsidR="00EC067F" w:rsidRDefault="00840FF1">
            <w:pPr>
              <w:tabs>
                <w:tab w:val="left" w:pos="1452"/>
                <w:tab w:val="left" w:pos="1454"/>
              </w:tabs>
              <w:spacing w:line="276" w:lineRule="auto"/>
              <w:ind w:left="164" w:right="193"/>
              <w:jc w:val="both"/>
              <w:rPr>
                <w:rFonts w:ascii="Arial" w:eastAsia="Arial" w:hAnsi="Arial" w:cs="Arial"/>
                <w:i/>
                <w:iCs/>
              </w:rPr>
            </w:pPr>
            <w:r>
              <w:rPr>
                <w:rFonts w:ascii="Arial" w:eastAsia="Arial" w:hAnsi="Arial" w:cs="Arial"/>
                <w:i/>
                <w:iCs/>
              </w:rPr>
              <w:t>(x) Não</w:t>
            </w:r>
          </w:p>
          <w:p w14:paraId="2B5E05DA" w14:textId="77777777" w:rsidR="00EC067F" w:rsidRDefault="00840FF1">
            <w:pPr>
              <w:tabs>
                <w:tab w:val="left" w:pos="763"/>
              </w:tabs>
              <w:spacing w:line="276" w:lineRule="auto"/>
              <w:ind w:left="164" w:right="193"/>
              <w:jc w:val="both"/>
              <w:rPr>
                <w:rFonts w:ascii="Arial" w:eastAsia="Arial" w:hAnsi="Arial" w:cs="Arial"/>
                <w:b/>
                <w:bCs/>
              </w:rPr>
            </w:pPr>
            <w:r>
              <w:rPr>
                <w:rFonts w:ascii="Arial" w:eastAsia="Arial" w:hAnsi="Arial" w:cs="Arial"/>
                <w:b/>
                <w:bCs/>
              </w:rPr>
              <w:t xml:space="preserve">3.3. Será adotado tratamento diferenciado a microempresas (ME) e empresas de pequeno porte (EPP), conforme o disposto no art. 48 da Lei Complementar nº 123/2006 (alterado pela Lei Complementar nº 147/2014): </w:t>
            </w:r>
          </w:p>
          <w:p w14:paraId="511341F4" w14:textId="77777777" w:rsidR="00EC067F"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Pr>
                <w:rFonts w:ascii="Arial" w:eastAsia="Arial" w:hAnsi="Arial" w:cs="Arial"/>
                <w:color w:val="000000"/>
              </w:rPr>
              <w:t>( X</w:t>
            </w:r>
            <w:proofErr w:type="gramEnd"/>
            <w:r>
              <w:rPr>
                <w:rFonts w:ascii="Arial" w:eastAsia="Arial" w:hAnsi="Arial" w:cs="Arial"/>
                <w:color w:val="000000"/>
              </w:rPr>
              <w:t xml:space="preserve"> ) Sim. </w:t>
            </w:r>
          </w:p>
          <w:p w14:paraId="6AD6171A" w14:textId="77777777" w:rsidR="00EC067F" w:rsidRDefault="00840FF1">
            <w:pPr>
              <w:pBdr>
                <w:top w:val="nil"/>
                <w:left w:val="nil"/>
                <w:bottom w:val="nil"/>
                <w:right w:val="nil"/>
                <w:between w:val="nil"/>
              </w:pBdr>
              <w:spacing w:line="276" w:lineRule="auto"/>
              <w:ind w:left="164" w:right="193"/>
              <w:jc w:val="both"/>
              <w:rPr>
                <w:rFonts w:ascii="Arial" w:eastAsia="Arial" w:hAnsi="Arial" w:cs="Arial"/>
                <w:color w:val="000000"/>
              </w:rPr>
            </w:pPr>
            <w:bookmarkStart w:id="1" w:name="_heading=h.gjdgxs" w:colFirst="0" w:colLast="0"/>
            <w:bookmarkEnd w:id="1"/>
            <w:proofErr w:type="gramStart"/>
            <w:r>
              <w:rPr>
                <w:rFonts w:ascii="Arial" w:eastAsia="Arial" w:hAnsi="Arial" w:cs="Arial"/>
                <w:color w:val="000000"/>
              </w:rPr>
              <w:t xml:space="preserve">(  </w:t>
            </w:r>
            <w:proofErr w:type="gramEnd"/>
            <w:r>
              <w:rPr>
                <w:rFonts w:ascii="Arial" w:eastAsia="Arial" w:hAnsi="Arial" w:cs="Arial"/>
                <w:color w:val="000000"/>
              </w:rPr>
              <w:t xml:space="preserve">  ) </w:t>
            </w:r>
            <w:r>
              <w:rPr>
                <w:rFonts w:ascii="Arial" w:eastAsia="Arial" w:hAnsi="Arial" w:cs="Arial"/>
              </w:rPr>
              <w:t>Não</w:t>
            </w:r>
            <w:r>
              <w:rPr>
                <w:rFonts w:ascii="Arial" w:eastAsia="Arial" w:hAnsi="Arial" w:cs="Arial"/>
                <w:color w:val="000000"/>
              </w:rPr>
              <w:t xml:space="preserve"> . </w:t>
            </w:r>
          </w:p>
          <w:p w14:paraId="3241205B" w14:textId="77777777" w:rsidR="00EC067F" w:rsidRDefault="00840FF1">
            <w:pPr>
              <w:widowControl w:val="0"/>
              <w:pBdr>
                <w:top w:val="nil"/>
                <w:left w:val="nil"/>
                <w:bottom w:val="nil"/>
                <w:right w:val="nil"/>
                <w:between w:val="nil"/>
              </w:pBdr>
              <w:tabs>
                <w:tab w:val="left" w:pos="763"/>
              </w:tabs>
              <w:spacing w:line="276" w:lineRule="auto"/>
              <w:ind w:left="164" w:right="193"/>
              <w:jc w:val="both"/>
              <w:rPr>
                <w:rFonts w:ascii="Arial" w:eastAsia="Arial" w:hAnsi="Arial" w:cs="Arial"/>
                <w:b/>
                <w:bCs/>
                <w:color w:val="000000"/>
              </w:rPr>
            </w:pPr>
            <w:r>
              <w:rPr>
                <w:rFonts w:ascii="Arial" w:eastAsia="Arial" w:hAnsi="Arial" w:cs="Arial"/>
                <w:b/>
                <w:bCs/>
                <w:color w:val="000000"/>
              </w:rPr>
              <w:t>3.4. Haverá necessidade de vistoria prévia (visita técnica)?</w:t>
            </w:r>
          </w:p>
          <w:p w14:paraId="078309B8" w14:textId="77777777" w:rsidR="00EC067F" w:rsidRDefault="00840FF1">
            <w:pPr>
              <w:widowControl w:val="0"/>
              <w:pBdr>
                <w:top w:val="nil"/>
                <w:left w:val="nil"/>
                <w:bottom w:val="nil"/>
                <w:right w:val="nil"/>
                <w:between w:val="nil"/>
              </w:pBdr>
              <w:spacing w:line="276" w:lineRule="auto"/>
              <w:ind w:left="164" w:right="193"/>
              <w:jc w:val="both"/>
              <w:rPr>
                <w:rFonts w:ascii="Arial" w:eastAsia="Arial" w:hAnsi="Arial" w:cs="Arial"/>
                <w:color w:val="000000"/>
              </w:rPr>
            </w:pPr>
            <w:proofErr w:type="gramStart"/>
            <w:r>
              <w:rPr>
                <w:rFonts w:ascii="Arial" w:eastAsia="Arial" w:hAnsi="Arial" w:cs="Arial"/>
                <w:color w:val="000000"/>
              </w:rPr>
              <w:t>( )</w:t>
            </w:r>
            <w:proofErr w:type="gramEnd"/>
            <w:r>
              <w:rPr>
                <w:rFonts w:ascii="Arial" w:eastAsia="Arial" w:hAnsi="Arial" w:cs="Arial"/>
                <w:color w:val="000000"/>
              </w:rPr>
              <w:t xml:space="preserve"> Vistoria obrigatória </w:t>
            </w:r>
          </w:p>
          <w:p w14:paraId="49189655" w14:textId="77777777" w:rsidR="00EC067F" w:rsidRDefault="00840FF1">
            <w:pPr>
              <w:widowControl w:val="0"/>
              <w:pBdr>
                <w:top w:val="nil"/>
                <w:left w:val="nil"/>
                <w:bottom w:val="nil"/>
                <w:right w:val="nil"/>
                <w:between w:val="nil"/>
              </w:pBdr>
              <w:spacing w:line="276" w:lineRule="auto"/>
              <w:ind w:left="164" w:right="193"/>
              <w:jc w:val="both"/>
              <w:rPr>
                <w:rFonts w:ascii="Arial" w:eastAsia="Arial" w:hAnsi="Arial" w:cs="Arial"/>
                <w:color w:val="000000"/>
              </w:rPr>
            </w:pPr>
            <w:proofErr w:type="gramStart"/>
            <w:r>
              <w:rPr>
                <w:rFonts w:ascii="Arial" w:eastAsia="Arial" w:hAnsi="Arial" w:cs="Arial"/>
                <w:color w:val="000000"/>
              </w:rPr>
              <w:t>( )</w:t>
            </w:r>
            <w:proofErr w:type="gramEnd"/>
            <w:r>
              <w:rPr>
                <w:rFonts w:ascii="Arial" w:eastAsia="Arial" w:hAnsi="Arial" w:cs="Arial"/>
                <w:color w:val="000000"/>
              </w:rPr>
              <w:t xml:space="preserve"> Vistoria facultativa </w:t>
            </w:r>
          </w:p>
          <w:p w14:paraId="4F4C2773" w14:textId="77777777" w:rsidR="00EC067F" w:rsidRDefault="00840FF1">
            <w:pPr>
              <w:widowControl w:val="0"/>
              <w:pBdr>
                <w:top w:val="nil"/>
                <w:left w:val="nil"/>
                <w:bottom w:val="nil"/>
                <w:right w:val="nil"/>
                <w:between w:val="nil"/>
              </w:pBdr>
              <w:spacing w:line="276" w:lineRule="auto"/>
              <w:ind w:left="164" w:right="193"/>
              <w:jc w:val="both"/>
              <w:rPr>
                <w:rFonts w:ascii="Arial" w:eastAsia="Arial" w:hAnsi="Arial" w:cs="Arial"/>
                <w:color w:val="000000"/>
              </w:rPr>
            </w:pPr>
            <w:r>
              <w:rPr>
                <w:rFonts w:ascii="Arial" w:eastAsia="Arial" w:hAnsi="Arial" w:cs="Arial"/>
                <w:color w:val="000000"/>
              </w:rPr>
              <w:t>(x) Não será exigida vistoria.</w:t>
            </w:r>
          </w:p>
          <w:p w14:paraId="3792482F" w14:textId="77777777" w:rsidR="00EC067F" w:rsidRDefault="00840FF1">
            <w:pPr>
              <w:pBdr>
                <w:top w:val="nil"/>
                <w:left w:val="nil"/>
                <w:bottom w:val="nil"/>
                <w:right w:val="nil"/>
                <w:between w:val="nil"/>
              </w:pBdr>
              <w:spacing w:line="276" w:lineRule="auto"/>
              <w:ind w:left="164" w:right="193"/>
              <w:jc w:val="both"/>
              <w:rPr>
                <w:rFonts w:ascii="Arial" w:eastAsia="Arial" w:hAnsi="Arial" w:cs="Arial"/>
                <w:b/>
                <w:bCs/>
                <w:color w:val="000000"/>
              </w:rPr>
            </w:pPr>
            <w:r>
              <w:rPr>
                <w:rFonts w:ascii="Arial" w:eastAsia="Arial" w:hAnsi="Arial" w:cs="Arial"/>
                <w:b/>
                <w:bCs/>
                <w:color w:val="000000"/>
              </w:rPr>
              <w:t>3.5. Será admitida a participação de cooperativas?</w:t>
            </w:r>
          </w:p>
          <w:p w14:paraId="01E81203" w14:textId="77777777" w:rsidR="00EC067F"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Pr>
                <w:rFonts w:ascii="Arial" w:eastAsia="Arial" w:hAnsi="Arial" w:cs="Arial"/>
                <w:color w:val="000000"/>
              </w:rPr>
              <w:t>(  )</w:t>
            </w:r>
            <w:proofErr w:type="gramEnd"/>
            <w:r>
              <w:rPr>
                <w:rFonts w:ascii="Arial" w:eastAsia="Arial" w:hAnsi="Arial" w:cs="Arial"/>
                <w:color w:val="000000"/>
              </w:rPr>
              <w:t xml:space="preserve"> Não</w:t>
            </w:r>
          </w:p>
          <w:p w14:paraId="3F07B5E3" w14:textId="77777777" w:rsidR="00EC067F"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Pr>
                <w:rFonts w:ascii="Arial" w:eastAsia="Arial" w:hAnsi="Arial" w:cs="Arial"/>
                <w:color w:val="000000"/>
              </w:rPr>
              <w:t>( x</w:t>
            </w:r>
            <w:proofErr w:type="gramEnd"/>
            <w:r>
              <w:rPr>
                <w:rFonts w:ascii="Arial" w:eastAsia="Arial" w:hAnsi="Arial" w:cs="Arial"/>
                <w:color w:val="000000"/>
              </w:rPr>
              <w:t xml:space="preserve"> ) Sim, neste caso:</w:t>
            </w:r>
          </w:p>
          <w:p w14:paraId="25D9932B" w14:textId="77777777" w:rsidR="00EC067F" w:rsidRDefault="00840FF1">
            <w:pPr>
              <w:tabs>
                <w:tab w:val="left" w:pos="426"/>
                <w:tab w:val="left" w:pos="709"/>
              </w:tabs>
              <w:spacing w:line="276" w:lineRule="auto"/>
              <w:ind w:left="164" w:right="193"/>
              <w:jc w:val="both"/>
              <w:rPr>
                <w:rFonts w:ascii="Arial" w:eastAsia="Arial" w:hAnsi="Arial" w:cs="Arial"/>
                <w:color w:val="000000"/>
              </w:rPr>
            </w:pPr>
            <w:r>
              <w:rPr>
                <w:rFonts w:ascii="Arial" w:eastAsia="Arial" w:hAnsi="Arial" w:cs="Arial"/>
              </w:rPr>
              <w:t xml:space="preserve">I - </w:t>
            </w:r>
            <w:r>
              <w:rPr>
                <w:rFonts w:ascii="Arial" w:eastAsia="Arial" w:hAnsi="Arial" w:cs="Arial"/>
                <w:color w:val="000000"/>
              </w:rPr>
              <w:t>Será permitida a participação de cooperativas, desde que apresentem demonstrativo de atuação em regime cooperado, com repartição de receitas e despesas entre os cooperados e atendam ao art. 16 da Lei nº 14.133/21.</w:t>
            </w:r>
          </w:p>
          <w:p w14:paraId="26EFB0F7" w14:textId="77777777" w:rsidR="00EC067F" w:rsidRDefault="00840FF1">
            <w:pPr>
              <w:tabs>
                <w:tab w:val="left" w:pos="426"/>
                <w:tab w:val="left" w:pos="709"/>
              </w:tabs>
              <w:spacing w:line="276" w:lineRule="auto"/>
              <w:ind w:left="164" w:right="193"/>
              <w:jc w:val="both"/>
              <w:rPr>
                <w:rFonts w:ascii="Arial" w:eastAsia="Arial" w:hAnsi="Arial" w:cs="Arial"/>
                <w:color w:val="000000"/>
              </w:rPr>
            </w:pPr>
            <w:r>
              <w:rPr>
                <w:rFonts w:ascii="Arial" w:eastAsia="Arial" w:hAnsi="Arial" w:cs="Arial"/>
                <w:color w:val="000000"/>
              </w:rPr>
              <w:t>II - Em sendo permitida a participação de cooperativas, serão estendidas a elas os benefícios previstos para as microempresas e empresas de pequeno porte quando elas atenderem ao disposto no art. 34 da Lei nº 11.488, de 15 de junho de 2007.</w:t>
            </w:r>
          </w:p>
          <w:p w14:paraId="5464AD20" w14:textId="77777777" w:rsidR="00EC067F" w:rsidRDefault="00840FF1">
            <w:pPr>
              <w:pBdr>
                <w:top w:val="nil"/>
                <w:left w:val="nil"/>
                <w:bottom w:val="nil"/>
                <w:right w:val="nil"/>
                <w:between w:val="nil"/>
              </w:pBdr>
              <w:spacing w:line="276" w:lineRule="auto"/>
              <w:ind w:left="164" w:right="193"/>
              <w:jc w:val="both"/>
              <w:rPr>
                <w:rFonts w:ascii="Arial" w:eastAsia="Arial" w:hAnsi="Arial" w:cs="Arial"/>
                <w:b/>
                <w:bCs/>
                <w:color w:val="000000"/>
              </w:rPr>
            </w:pPr>
            <w:r>
              <w:rPr>
                <w:rFonts w:ascii="Arial" w:eastAsia="Arial" w:hAnsi="Arial" w:cs="Arial"/>
                <w:b/>
                <w:bCs/>
                <w:color w:val="000000"/>
              </w:rPr>
              <w:t>3.6. Será admitida a subcontratação?</w:t>
            </w:r>
          </w:p>
          <w:p w14:paraId="355283B6" w14:textId="77777777" w:rsidR="00EC067F" w:rsidRDefault="00840FF1">
            <w:pPr>
              <w:pBdr>
                <w:top w:val="nil"/>
                <w:left w:val="nil"/>
                <w:bottom w:val="nil"/>
                <w:right w:val="nil"/>
                <w:between w:val="nil"/>
              </w:pBdr>
              <w:spacing w:line="276" w:lineRule="auto"/>
              <w:ind w:left="164" w:right="193"/>
              <w:jc w:val="both"/>
              <w:rPr>
                <w:rFonts w:ascii="Arial" w:eastAsia="Arial" w:hAnsi="Arial" w:cs="Arial"/>
                <w:color w:val="000000"/>
              </w:rPr>
            </w:pPr>
            <w:r>
              <w:rPr>
                <w:rFonts w:ascii="Arial" w:eastAsia="Arial" w:hAnsi="Arial" w:cs="Arial"/>
                <w:color w:val="000000"/>
              </w:rPr>
              <w:t>(x) Não</w:t>
            </w:r>
          </w:p>
          <w:p w14:paraId="3993A3DA" w14:textId="77777777" w:rsidR="00EC067F"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Pr>
                <w:rFonts w:ascii="Arial" w:eastAsia="Arial" w:hAnsi="Arial" w:cs="Arial"/>
                <w:color w:val="000000"/>
              </w:rPr>
              <w:t>(  )</w:t>
            </w:r>
            <w:proofErr w:type="gramEnd"/>
            <w:r>
              <w:rPr>
                <w:rFonts w:ascii="Arial" w:eastAsia="Arial" w:hAnsi="Arial" w:cs="Arial"/>
                <w:color w:val="000000"/>
              </w:rPr>
              <w:t xml:space="preserve"> Sim</w:t>
            </w:r>
          </w:p>
          <w:p w14:paraId="7001A7A7" w14:textId="77777777" w:rsidR="00EC067F" w:rsidRDefault="00840FF1">
            <w:pPr>
              <w:pBdr>
                <w:top w:val="nil"/>
                <w:left w:val="nil"/>
                <w:bottom w:val="nil"/>
                <w:right w:val="nil"/>
                <w:between w:val="nil"/>
              </w:pBdr>
              <w:spacing w:line="276" w:lineRule="auto"/>
              <w:ind w:left="164"/>
              <w:jc w:val="both"/>
              <w:rPr>
                <w:rFonts w:ascii="Arial" w:eastAsia="Arial" w:hAnsi="Arial" w:cs="Arial"/>
                <w:b/>
                <w:bCs/>
                <w:color w:val="000000"/>
              </w:rPr>
            </w:pPr>
            <w:r>
              <w:rPr>
                <w:rFonts w:ascii="Arial" w:eastAsia="Arial" w:hAnsi="Arial" w:cs="Arial"/>
                <w:b/>
                <w:bCs/>
                <w:color w:val="000000"/>
              </w:rPr>
              <w:lastRenderedPageBreak/>
              <w:t>3.7.</w:t>
            </w:r>
            <w:r>
              <w:rPr>
                <w:rFonts w:ascii="Arial" w:eastAsia="Arial" w:hAnsi="Arial" w:cs="Arial"/>
                <w:color w:val="000000"/>
              </w:rPr>
              <w:t xml:space="preserve"> </w:t>
            </w:r>
            <w:r>
              <w:rPr>
                <w:rFonts w:ascii="Arial" w:eastAsia="Arial" w:hAnsi="Arial" w:cs="Arial"/>
                <w:b/>
                <w:bCs/>
                <w:color w:val="000000"/>
              </w:rPr>
              <w:t>Do agrupamento de itens em lotes</w:t>
            </w:r>
          </w:p>
          <w:p w14:paraId="0A899A1F" w14:textId="77777777" w:rsidR="00EC067F" w:rsidRDefault="00840FF1">
            <w:pPr>
              <w:pBdr>
                <w:top w:val="nil"/>
                <w:left w:val="nil"/>
                <w:bottom w:val="nil"/>
                <w:right w:val="nil"/>
                <w:between w:val="nil"/>
              </w:pBdr>
              <w:spacing w:before="40" w:line="276" w:lineRule="auto"/>
              <w:ind w:left="164" w:right="193"/>
              <w:jc w:val="both"/>
              <w:rPr>
                <w:rFonts w:ascii="Arial" w:eastAsia="Arial" w:hAnsi="Arial" w:cs="Arial"/>
                <w:color w:val="000000"/>
              </w:rPr>
            </w:pPr>
            <w:r>
              <w:rPr>
                <w:rFonts w:ascii="Arial" w:eastAsia="Arial" w:hAnsi="Arial" w:cs="Arial"/>
                <w:color w:val="000000"/>
              </w:rPr>
              <w:t>A aquisição/contratação se dará em lotes?</w:t>
            </w:r>
          </w:p>
          <w:p w14:paraId="5BEA52D4" w14:textId="77777777" w:rsidR="00EC067F"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Pr>
                <w:rFonts w:ascii="Arial" w:eastAsia="Arial" w:hAnsi="Arial" w:cs="Arial"/>
                <w:color w:val="000000"/>
              </w:rPr>
              <w:t>(  )</w:t>
            </w:r>
            <w:proofErr w:type="gramEnd"/>
            <w:r>
              <w:rPr>
                <w:rFonts w:ascii="Arial" w:eastAsia="Arial" w:hAnsi="Arial" w:cs="Arial"/>
                <w:color w:val="000000"/>
              </w:rPr>
              <w:t xml:space="preserve"> Não</w:t>
            </w:r>
          </w:p>
          <w:p w14:paraId="4778785D" w14:textId="77777777" w:rsidR="00EC067F"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Pr>
                <w:rFonts w:ascii="Arial" w:eastAsia="Arial" w:hAnsi="Arial" w:cs="Arial"/>
                <w:color w:val="000000"/>
              </w:rPr>
              <w:t>( X</w:t>
            </w:r>
            <w:proofErr w:type="gramEnd"/>
            <w:r>
              <w:rPr>
                <w:rFonts w:ascii="Arial" w:eastAsia="Arial" w:hAnsi="Arial" w:cs="Arial"/>
              </w:rPr>
              <w:t xml:space="preserve"> </w:t>
            </w:r>
            <w:r>
              <w:rPr>
                <w:rFonts w:ascii="Arial" w:eastAsia="Arial" w:hAnsi="Arial" w:cs="Arial"/>
                <w:color w:val="000000"/>
              </w:rPr>
              <w:t xml:space="preserve">) Sim </w:t>
            </w:r>
          </w:p>
          <w:p w14:paraId="73AE7075" w14:textId="77777777" w:rsidR="00EC067F" w:rsidRDefault="00840FF1">
            <w:pPr>
              <w:tabs>
                <w:tab w:val="left" w:pos="483"/>
              </w:tabs>
              <w:spacing w:before="240" w:after="240" w:line="276" w:lineRule="auto"/>
              <w:jc w:val="both"/>
              <w:rPr>
                <w:rFonts w:ascii="Arial" w:eastAsia="Arial" w:hAnsi="Arial" w:cs="Arial"/>
                <w:highlight w:val="white"/>
              </w:rPr>
            </w:pPr>
            <w:r>
              <w:rPr>
                <w:rFonts w:ascii="Arial" w:eastAsia="Arial" w:hAnsi="Arial" w:cs="Arial"/>
                <w:highlight w:val="white"/>
              </w:rPr>
              <w:t xml:space="preserve">Justificativa: </w:t>
            </w:r>
            <w:r>
              <w:rPr>
                <w:rFonts w:ascii="Arial" w:eastAsia="Arial" w:hAnsi="Arial" w:cs="Arial"/>
                <w:b/>
                <w:bCs/>
                <w:color w:val="000000"/>
              </w:rPr>
              <w:t xml:space="preserve"> </w:t>
            </w:r>
            <w:r>
              <w:rPr>
                <w:rFonts w:ascii="Arial" w:eastAsia="Arial" w:hAnsi="Arial" w:cs="Arial"/>
                <w:color w:val="000000"/>
              </w:rPr>
              <w:t>o</w:t>
            </w:r>
            <w:r>
              <w:rPr>
                <w:rFonts w:ascii="Arial" w:eastAsia="Arial" w:hAnsi="Arial" w:cs="Arial"/>
                <w:highlight w:val="white"/>
              </w:rPr>
              <w:t xml:space="preserve">s </w:t>
            </w:r>
            <w:r w:rsidRPr="006C6907">
              <w:rPr>
                <w:rFonts w:ascii="Arial" w:eastAsia="Arial" w:hAnsi="Arial" w:cs="Arial"/>
                <w:highlight w:val="white"/>
              </w:rPr>
              <w:t>itens 05 e 0</w:t>
            </w:r>
            <w:r w:rsidR="006C6907" w:rsidRPr="006C6907">
              <w:rPr>
                <w:rFonts w:ascii="Arial" w:eastAsia="Arial" w:hAnsi="Arial" w:cs="Arial"/>
                <w:highlight w:val="white"/>
              </w:rPr>
              <w:t>7</w:t>
            </w:r>
            <w:r w:rsidRPr="006C6907">
              <w:rPr>
                <w:rFonts w:ascii="Arial" w:eastAsia="Arial" w:hAnsi="Arial" w:cs="Arial"/>
                <w:highlight w:val="white"/>
              </w:rPr>
              <w:t xml:space="preserve">, referentes ao equipamento de iluminação serão agrupados em um único lote devido à similaridade entre os </w:t>
            </w:r>
            <w:r>
              <w:rPr>
                <w:rFonts w:ascii="Arial" w:eastAsia="Arial" w:hAnsi="Arial" w:cs="Arial"/>
                <w:highlight w:val="white"/>
              </w:rPr>
              <w:t>serviços e à sua estreita relação com a estrutura de som do evento. Essa medida visa garantir maior sincronicidade na prestação dos serviços, além de proporcionar ganhos logísticos, pois a empresa já estará com seus equipamentos instalados no local do evento, reduzindo custos operacionais e otimizando o tempo de montagem. O item 0</w:t>
            </w:r>
            <w:r w:rsidR="006C6907">
              <w:rPr>
                <w:rFonts w:ascii="Arial" w:eastAsia="Arial" w:hAnsi="Arial" w:cs="Arial"/>
                <w:highlight w:val="white"/>
              </w:rPr>
              <w:t>7</w:t>
            </w:r>
            <w:r>
              <w:rPr>
                <w:rFonts w:ascii="Arial" w:eastAsia="Arial" w:hAnsi="Arial" w:cs="Arial"/>
                <w:highlight w:val="white"/>
              </w:rPr>
              <w:t xml:space="preserve">, especificamente, serve apenas como complemento para atender ao </w:t>
            </w:r>
            <w:proofErr w:type="spellStart"/>
            <w:r>
              <w:rPr>
                <w:rFonts w:ascii="Arial" w:eastAsia="Arial" w:hAnsi="Arial" w:cs="Arial"/>
                <w:highlight w:val="white"/>
              </w:rPr>
              <w:t>rider</w:t>
            </w:r>
            <w:proofErr w:type="spellEnd"/>
            <w:r>
              <w:rPr>
                <w:rFonts w:ascii="Arial" w:eastAsia="Arial" w:hAnsi="Arial" w:cs="Arial"/>
                <w:highlight w:val="white"/>
              </w:rPr>
              <w:t xml:space="preserve"> técnico do artista que se apresentará no sábado, dia 04/07/2026.</w:t>
            </w:r>
          </w:p>
          <w:p w14:paraId="061D2F32" w14:textId="77777777" w:rsidR="00EC067F" w:rsidRDefault="00840FF1">
            <w:pPr>
              <w:tabs>
                <w:tab w:val="left" w:pos="483"/>
              </w:tabs>
              <w:spacing w:before="240" w:after="240" w:line="276" w:lineRule="auto"/>
              <w:jc w:val="both"/>
              <w:rPr>
                <w:rFonts w:ascii="Arial" w:eastAsia="Arial" w:hAnsi="Arial" w:cs="Arial"/>
                <w:highlight w:val="white"/>
              </w:rPr>
            </w:pPr>
            <w:r>
              <w:rPr>
                <w:rFonts w:ascii="Arial" w:eastAsia="Arial" w:hAnsi="Arial" w:cs="Arial"/>
                <w:highlight w:val="white"/>
              </w:rPr>
              <w:t xml:space="preserve">Os itens 08 e 09, referentes ao equipamento de som, serão agrupados em um único lote devido à similaridade e à proximidade dos serviços, uma vez que ambos envolvem a sonorização do evento. Essa medida visa garantir a sincronicidade na prestação dos serviços, reduzir custos logísticos e otimizar o tempo de execução. O item 09, especificamente, serve apenas como complemento para atender ao </w:t>
            </w:r>
            <w:proofErr w:type="spellStart"/>
            <w:r>
              <w:rPr>
                <w:rFonts w:ascii="Arial" w:eastAsia="Arial" w:hAnsi="Arial" w:cs="Arial"/>
                <w:highlight w:val="white"/>
              </w:rPr>
              <w:t>rider</w:t>
            </w:r>
            <w:proofErr w:type="spellEnd"/>
            <w:r>
              <w:rPr>
                <w:rFonts w:ascii="Arial" w:eastAsia="Arial" w:hAnsi="Arial" w:cs="Arial"/>
                <w:highlight w:val="white"/>
              </w:rPr>
              <w:t xml:space="preserve"> técnico do artista que se apresentará no sábado, dia 04/07/2026.</w:t>
            </w:r>
          </w:p>
          <w:p w14:paraId="28A839DA" w14:textId="77777777" w:rsidR="00EC067F" w:rsidRDefault="00840FF1">
            <w:pPr>
              <w:tabs>
                <w:tab w:val="left" w:pos="483"/>
              </w:tabs>
              <w:spacing w:before="240" w:after="240" w:line="276" w:lineRule="auto"/>
              <w:jc w:val="both"/>
              <w:rPr>
                <w:rFonts w:ascii="Arial" w:eastAsia="Arial" w:hAnsi="Arial" w:cs="Arial"/>
                <w:color w:val="000000"/>
                <w:highlight w:val="white"/>
              </w:rPr>
            </w:pPr>
            <w:r>
              <w:rPr>
                <w:rFonts w:ascii="Arial" w:eastAsia="Arial" w:hAnsi="Arial" w:cs="Arial"/>
                <w:highlight w:val="white"/>
              </w:rPr>
              <w:t xml:space="preserve">Para os demais itens, a contratação seguirá o critério de </w:t>
            </w:r>
            <w:r w:rsidRPr="005B68BC">
              <w:rPr>
                <w:rFonts w:ascii="Arial" w:eastAsia="Arial" w:hAnsi="Arial" w:cs="Arial"/>
                <w:b/>
                <w:bCs/>
                <w:highlight w:val="white"/>
              </w:rPr>
              <w:t>menor preço por item</w:t>
            </w:r>
            <w:r>
              <w:rPr>
                <w:rFonts w:ascii="Arial" w:eastAsia="Arial" w:hAnsi="Arial" w:cs="Arial"/>
                <w:highlight w:val="white"/>
              </w:rPr>
              <w:t>, permitindo ampla participação dos licitantes e assegurando que não haja prejuízos para o município.</w:t>
            </w:r>
          </w:p>
        </w:tc>
      </w:tr>
      <w:tr w:rsidR="00EC067F" w14:paraId="7F55959A" w14:textId="77777777">
        <w:tc>
          <w:tcPr>
            <w:tcW w:w="10725" w:type="dxa"/>
            <w:tcBorders>
              <w:top w:val="single" w:sz="4" w:space="0" w:color="660000"/>
            </w:tcBorders>
            <w:shd w:val="clear" w:color="auto" w:fill="E36C09"/>
          </w:tcPr>
          <w:p w14:paraId="5F5FF562" w14:textId="77777777" w:rsidR="00EC067F" w:rsidRDefault="00840FF1">
            <w:pPr>
              <w:spacing w:line="276" w:lineRule="auto"/>
              <w:jc w:val="both"/>
              <w:rPr>
                <w:rFonts w:ascii="Arial" w:eastAsia="Arial" w:hAnsi="Arial" w:cs="Arial"/>
                <w:b/>
                <w:bCs/>
                <w:color w:val="FFFFFF"/>
              </w:rPr>
            </w:pPr>
            <w:r>
              <w:rPr>
                <w:rFonts w:ascii="Arial" w:eastAsia="Arial" w:hAnsi="Arial" w:cs="Arial"/>
                <w:b/>
                <w:bCs/>
                <w:color w:val="FFFFFF"/>
              </w:rPr>
              <w:lastRenderedPageBreak/>
              <w:t>4. DOS CRITÉRIOS DE ACEITAÇÃO DA PROPOSTA</w:t>
            </w:r>
          </w:p>
        </w:tc>
      </w:tr>
      <w:tr w:rsidR="00EC067F" w14:paraId="5E165396" w14:textId="77777777">
        <w:tc>
          <w:tcPr>
            <w:tcW w:w="10725" w:type="dxa"/>
          </w:tcPr>
          <w:p w14:paraId="11592F75" w14:textId="77777777" w:rsidR="00EC067F" w:rsidRPr="004934A2" w:rsidRDefault="00840FF1">
            <w:pPr>
              <w:numPr>
                <w:ilvl w:val="1"/>
                <w:numId w:val="4"/>
              </w:numPr>
              <w:pBdr>
                <w:top w:val="nil"/>
                <w:left w:val="nil"/>
                <w:bottom w:val="nil"/>
                <w:right w:val="nil"/>
                <w:between w:val="nil"/>
              </w:pBdr>
              <w:spacing w:line="276" w:lineRule="auto"/>
              <w:ind w:left="164" w:right="193" w:firstLine="0"/>
              <w:jc w:val="both"/>
              <w:rPr>
                <w:rFonts w:ascii="Arial" w:eastAsia="Arial" w:hAnsi="Arial" w:cs="Arial"/>
                <w:b/>
                <w:bCs/>
                <w:color w:val="000000"/>
              </w:rPr>
            </w:pPr>
            <w:r w:rsidRPr="004934A2">
              <w:rPr>
                <w:rFonts w:ascii="Arial" w:eastAsia="Arial" w:hAnsi="Arial" w:cs="Arial"/>
                <w:b/>
                <w:bCs/>
                <w:color w:val="000000"/>
              </w:rPr>
              <w:t>Serão exigidos documentos adicionais juntamente com a proposta de preços (para análise da equipe técnica na fase de julgamento da proposta final de preços):</w:t>
            </w:r>
          </w:p>
          <w:p w14:paraId="257E4E62" w14:textId="77777777" w:rsidR="00EC067F" w:rsidRPr="004934A2" w:rsidRDefault="00840FF1">
            <w:pPr>
              <w:pBdr>
                <w:top w:val="nil"/>
                <w:left w:val="nil"/>
                <w:bottom w:val="nil"/>
                <w:right w:val="nil"/>
                <w:between w:val="nil"/>
              </w:pBdr>
              <w:spacing w:line="276" w:lineRule="auto"/>
              <w:ind w:left="164" w:right="193"/>
              <w:jc w:val="both"/>
              <w:rPr>
                <w:rFonts w:ascii="Arial" w:eastAsia="Arial" w:hAnsi="Arial" w:cs="Arial"/>
                <w:color w:val="000000"/>
              </w:rPr>
            </w:pPr>
            <w:r w:rsidRPr="004934A2">
              <w:rPr>
                <w:rFonts w:ascii="Arial" w:eastAsia="Arial" w:hAnsi="Arial" w:cs="Arial"/>
                <w:color w:val="000000"/>
              </w:rPr>
              <w:t>(x) Não</w:t>
            </w:r>
          </w:p>
          <w:p w14:paraId="7991C5E3" w14:textId="77777777" w:rsidR="00EC067F" w:rsidRPr="004934A2"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sidRPr="004934A2">
              <w:rPr>
                <w:rFonts w:ascii="Arial" w:eastAsia="Arial" w:hAnsi="Arial" w:cs="Arial"/>
                <w:color w:val="000000"/>
              </w:rPr>
              <w:t>(  )</w:t>
            </w:r>
            <w:proofErr w:type="gramEnd"/>
            <w:r w:rsidRPr="004934A2">
              <w:rPr>
                <w:rFonts w:ascii="Arial" w:eastAsia="Arial" w:hAnsi="Arial" w:cs="Arial"/>
                <w:color w:val="000000"/>
              </w:rPr>
              <w:t xml:space="preserve"> Sim</w:t>
            </w:r>
          </w:p>
          <w:p w14:paraId="68618FD2" w14:textId="77777777" w:rsidR="00EC067F" w:rsidRPr="004934A2" w:rsidRDefault="00840FF1">
            <w:pPr>
              <w:pBdr>
                <w:top w:val="nil"/>
                <w:left w:val="nil"/>
                <w:bottom w:val="nil"/>
                <w:right w:val="nil"/>
                <w:between w:val="nil"/>
              </w:pBdr>
              <w:spacing w:line="276" w:lineRule="auto"/>
              <w:ind w:left="164" w:right="193"/>
              <w:jc w:val="both"/>
              <w:rPr>
                <w:rFonts w:ascii="Arial" w:eastAsia="Arial" w:hAnsi="Arial" w:cs="Arial"/>
                <w:b/>
                <w:bCs/>
                <w:color w:val="000000"/>
              </w:rPr>
            </w:pPr>
            <w:r w:rsidRPr="004934A2">
              <w:rPr>
                <w:rFonts w:ascii="Arial" w:eastAsia="Arial" w:hAnsi="Arial" w:cs="Arial"/>
                <w:color w:val="000000"/>
              </w:rPr>
              <w:t xml:space="preserve">    </w:t>
            </w:r>
            <w:r w:rsidRPr="004934A2">
              <w:rPr>
                <w:rFonts w:ascii="Arial" w:eastAsia="Arial" w:hAnsi="Arial" w:cs="Arial"/>
                <w:b/>
                <w:bCs/>
                <w:color w:val="000000"/>
              </w:rPr>
              <w:t>4.2. Será exigido amostra do(s) produto(s)/demonstração do(s) serviço(s):</w:t>
            </w:r>
          </w:p>
          <w:p w14:paraId="01D75CF6" w14:textId="77777777" w:rsidR="00EC067F" w:rsidRPr="004934A2" w:rsidRDefault="00840FF1">
            <w:pPr>
              <w:pBdr>
                <w:top w:val="nil"/>
                <w:left w:val="nil"/>
                <w:bottom w:val="nil"/>
                <w:right w:val="nil"/>
                <w:between w:val="nil"/>
              </w:pBdr>
              <w:tabs>
                <w:tab w:val="left" w:pos="196"/>
              </w:tabs>
              <w:spacing w:line="276" w:lineRule="auto"/>
              <w:ind w:left="164" w:right="193"/>
              <w:jc w:val="both"/>
              <w:rPr>
                <w:rFonts w:ascii="Arial" w:eastAsia="Arial" w:hAnsi="Arial" w:cs="Arial"/>
                <w:color w:val="000000"/>
              </w:rPr>
            </w:pPr>
            <w:r w:rsidRPr="004934A2">
              <w:rPr>
                <w:rFonts w:ascii="Arial" w:eastAsia="Arial" w:hAnsi="Arial" w:cs="Arial"/>
                <w:color w:val="000000"/>
              </w:rPr>
              <w:t>(x) Não</w:t>
            </w:r>
          </w:p>
          <w:p w14:paraId="3E15EB89" w14:textId="77777777" w:rsidR="00EC067F" w:rsidRPr="004934A2" w:rsidRDefault="00840FF1">
            <w:pPr>
              <w:pBdr>
                <w:top w:val="nil"/>
                <w:left w:val="nil"/>
                <w:bottom w:val="nil"/>
                <w:right w:val="nil"/>
                <w:between w:val="nil"/>
              </w:pBdr>
              <w:tabs>
                <w:tab w:val="left" w:pos="196"/>
              </w:tabs>
              <w:spacing w:line="276" w:lineRule="auto"/>
              <w:ind w:left="164" w:right="193"/>
              <w:jc w:val="both"/>
              <w:rPr>
                <w:rFonts w:ascii="Arial" w:eastAsia="Arial" w:hAnsi="Arial" w:cs="Arial"/>
                <w:color w:val="000000"/>
              </w:rPr>
            </w:pPr>
            <w:proofErr w:type="gramStart"/>
            <w:r w:rsidRPr="004934A2">
              <w:rPr>
                <w:rFonts w:ascii="Arial" w:eastAsia="Arial" w:hAnsi="Arial" w:cs="Arial"/>
                <w:color w:val="000000"/>
              </w:rPr>
              <w:t>(  )</w:t>
            </w:r>
            <w:proofErr w:type="gramEnd"/>
            <w:r w:rsidRPr="004934A2">
              <w:rPr>
                <w:rFonts w:ascii="Arial" w:eastAsia="Arial" w:hAnsi="Arial" w:cs="Arial"/>
                <w:color w:val="000000"/>
              </w:rPr>
              <w:t xml:space="preserve"> Sim</w:t>
            </w:r>
          </w:p>
          <w:p w14:paraId="69F9BA04" w14:textId="77777777" w:rsidR="00EC067F" w:rsidRPr="004934A2" w:rsidRDefault="00840FF1">
            <w:pPr>
              <w:numPr>
                <w:ilvl w:val="1"/>
                <w:numId w:val="2"/>
              </w:numPr>
              <w:pBdr>
                <w:top w:val="nil"/>
                <w:left w:val="nil"/>
                <w:bottom w:val="nil"/>
                <w:right w:val="nil"/>
                <w:between w:val="nil"/>
              </w:pBdr>
              <w:spacing w:line="276" w:lineRule="auto"/>
              <w:ind w:right="193" w:hanging="556"/>
              <w:jc w:val="both"/>
              <w:rPr>
                <w:rFonts w:ascii="Arial" w:eastAsia="Arial" w:hAnsi="Arial" w:cs="Arial"/>
                <w:b/>
                <w:bCs/>
                <w:color w:val="000000"/>
              </w:rPr>
            </w:pPr>
            <w:r w:rsidRPr="004934A2">
              <w:rPr>
                <w:rFonts w:ascii="Arial" w:eastAsia="Arial" w:hAnsi="Arial" w:cs="Arial"/>
                <w:b/>
                <w:bCs/>
                <w:color w:val="000000"/>
              </w:rPr>
              <w:t>Será exigida prova de conceito?</w:t>
            </w:r>
          </w:p>
          <w:p w14:paraId="2C6214BB" w14:textId="77777777" w:rsidR="00EC067F" w:rsidRPr="004934A2" w:rsidRDefault="00840FF1">
            <w:pPr>
              <w:pBdr>
                <w:top w:val="nil"/>
                <w:left w:val="nil"/>
                <w:bottom w:val="nil"/>
                <w:right w:val="nil"/>
                <w:between w:val="nil"/>
              </w:pBdr>
              <w:spacing w:line="276" w:lineRule="auto"/>
              <w:ind w:left="164" w:right="193"/>
              <w:jc w:val="both"/>
              <w:rPr>
                <w:rFonts w:ascii="Arial" w:eastAsia="Arial" w:hAnsi="Arial" w:cs="Arial"/>
                <w:color w:val="000000"/>
              </w:rPr>
            </w:pPr>
            <w:r w:rsidRPr="004934A2">
              <w:rPr>
                <w:rFonts w:ascii="Arial" w:eastAsia="Arial" w:hAnsi="Arial" w:cs="Arial"/>
                <w:color w:val="000000"/>
              </w:rPr>
              <w:t>(x) Não</w:t>
            </w:r>
          </w:p>
          <w:p w14:paraId="49C20547" w14:textId="77777777" w:rsidR="00EC067F" w:rsidRPr="004934A2"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sidRPr="004934A2">
              <w:rPr>
                <w:rFonts w:ascii="Arial" w:eastAsia="Arial" w:hAnsi="Arial" w:cs="Arial"/>
                <w:color w:val="000000"/>
              </w:rPr>
              <w:t>(  )</w:t>
            </w:r>
            <w:proofErr w:type="gramEnd"/>
            <w:r w:rsidRPr="004934A2">
              <w:rPr>
                <w:rFonts w:ascii="Arial" w:eastAsia="Arial" w:hAnsi="Arial" w:cs="Arial"/>
                <w:color w:val="000000"/>
              </w:rPr>
              <w:t xml:space="preserve"> Sim</w:t>
            </w:r>
          </w:p>
          <w:p w14:paraId="3351493D" w14:textId="77777777" w:rsidR="00EC067F" w:rsidRPr="004934A2" w:rsidRDefault="00840FF1">
            <w:pPr>
              <w:pBdr>
                <w:top w:val="nil"/>
                <w:left w:val="nil"/>
                <w:bottom w:val="nil"/>
                <w:right w:val="nil"/>
                <w:between w:val="nil"/>
              </w:pBdr>
              <w:tabs>
                <w:tab w:val="left" w:pos="767"/>
              </w:tabs>
              <w:spacing w:line="276" w:lineRule="auto"/>
              <w:ind w:left="164" w:right="193"/>
              <w:jc w:val="both"/>
              <w:rPr>
                <w:rFonts w:ascii="Arial" w:eastAsia="Arial" w:hAnsi="Arial" w:cs="Arial"/>
                <w:b/>
                <w:bCs/>
                <w:color w:val="000000"/>
              </w:rPr>
            </w:pPr>
            <w:r w:rsidRPr="004934A2">
              <w:rPr>
                <w:rFonts w:ascii="Arial" w:eastAsia="Arial" w:hAnsi="Arial" w:cs="Arial"/>
                <w:b/>
                <w:bCs/>
                <w:color w:val="000000"/>
              </w:rPr>
              <w:t>4.4. Será exigida carta de solidariedade?</w:t>
            </w:r>
          </w:p>
          <w:p w14:paraId="507377D6" w14:textId="77777777" w:rsidR="00EC067F" w:rsidRPr="004934A2" w:rsidRDefault="00840FF1">
            <w:pPr>
              <w:pBdr>
                <w:top w:val="nil"/>
                <w:left w:val="nil"/>
                <w:bottom w:val="nil"/>
                <w:right w:val="nil"/>
                <w:between w:val="nil"/>
              </w:pBdr>
              <w:spacing w:line="276" w:lineRule="auto"/>
              <w:ind w:left="164" w:right="193"/>
              <w:jc w:val="both"/>
              <w:rPr>
                <w:rFonts w:ascii="Arial" w:eastAsia="Arial" w:hAnsi="Arial" w:cs="Arial"/>
                <w:color w:val="000000"/>
              </w:rPr>
            </w:pPr>
            <w:r w:rsidRPr="004934A2">
              <w:rPr>
                <w:rFonts w:ascii="Arial" w:eastAsia="Arial" w:hAnsi="Arial" w:cs="Arial"/>
                <w:color w:val="000000"/>
              </w:rPr>
              <w:t>(x) Não</w:t>
            </w:r>
          </w:p>
          <w:p w14:paraId="78C91BF0" w14:textId="77777777" w:rsidR="00EC067F" w:rsidRPr="004934A2"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sidRPr="004934A2">
              <w:rPr>
                <w:rFonts w:ascii="Arial" w:eastAsia="Arial" w:hAnsi="Arial" w:cs="Arial"/>
                <w:color w:val="000000"/>
              </w:rPr>
              <w:t>(  )</w:t>
            </w:r>
            <w:proofErr w:type="gramEnd"/>
            <w:r w:rsidRPr="004934A2">
              <w:rPr>
                <w:rFonts w:ascii="Arial" w:eastAsia="Arial" w:hAnsi="Arial" w:cs="Arial"/>
                <w:color w:val="000000"/>
              </w:rPr>
              <w:t xml:space="preserve"> Sim</w:t>
            </w:r>
          </w:p>
          <w:p w14:paraId="5641C62A" w14:textId="77777777" w:rsidR="00EC067F" w:rsidRPr="006201AD" w:rsidRDefault="00840FF1">
            <w:pPr>
              <w:pBdr>
                <w:top w:val="nil"/>
                <w:left w:val="nil"/>
                <w:bottom w:val="nil"/>
                <w:right w:val="nil"/>
                <w:between w:val="nil"/>
              </w:pBdr>
              <w:tabs>
                <w:tab w:val="left" w:pos="767"/>
              </w:tabs>
              <w:spacing w:line="276" w:lineRule="auto"/>
              <w:ind w:left="164" w:right="193"/>
              <w:jc w:val="both"/>
              <w:rPr>
                <w:rFonts w:ascii="Arial" w:eastAsia="Arial" w:hAnsi="Arial" w:cs="Arial"/>
                <w:b/>
                <w:bCs/>
                <w:color w:val="000000"/>
              </w:rPr>
            </w:pPr>
            <w:r w:rsidRPr="006201AD">
              <w:rPr>
                <w:rFonts w:ascii="Arial" w:eastAsia="Arial" w:hAnsi="Arial" w:cs="Arial"/>
                <w:b/>
                <w:bCs/>
                <w:color w:val="000000"/>
              </w:rPr>
              <w:t xml:space="preserve">4.5. Será exigida garantia de proposta, como requisito de </w:t>
            </w:r>
            <w:proofErr w:type="spellStart"/>
            <w:r w:rsidRPr="006201AD">
              <w:rPr>
                <w:rFonts w:ascii="Arial" w:eastAsia="Arial" w:hAnsi="Arial" w:cs="Arial"/>
                <w:b/>
                <w:bCs/>
                <w:color w:val="000000"/>
              </w:rPr>
              <w:t>pré</w:t>
            </w:r>
            <w:proofErr w:type="spellEnd"/>
            <w:r w:rsidRPr="006201AD">
              <w:rPr>
                <w:rFonts w:ascii="Arial" w:eastAsia="Arial" w:hAnsi="Arial" w:cs="Arial"/>
                <w:b/>
                <w:bCs/>
                <w:color w:val="000000"/>
              </w:rPr>
              <w:t>-habilitação?</w:t>
            </w:r>
          </w:p>
          <w:p w14:paraId="345C1C64" w14:textId="77777777" w:rsidR="00EC067F" w:rsidRPr="006201AD" w:rsidRDefault="00840FF1">
            <w:pPr>
              <w:pBdr>
                <w:top w:val="nil"/>
                <w:left w:val="nil"/>
                <w:bottom w:val="nil"/>
                <w:right w:val="nil"/>
                <w:between w:val="nil"/>
              </w:pBdr>
              <w:spacing w:line="276" w:lineRule="auto"/>
              <w:ind w:left="164" w:right="193"/>
              <w:jc w:val="both"/>
              <w:rPr>
                <w:rFonts w:ascii="Arial" w:eastAsia="Arial" w:hAnsi="Arial" w:cs="Arial"/>
                <w:color w:val="000000"/>
              </w:rPr>
            </w:pPr>
            <w:proofErr w:type="gramStart"/>
            <w:r w:rsidRPr="006201AD">
              <w:rPr>
                <w:rFonts w:ascii="Arial" w:eastAsia="Arial" w:hAnsi="Arial" w:cs="Arial"/>
                <w:color w:val="000000"/>
              </w:rPr>
              <w:t>(</w:t>
            </w:r>
            <w:r w:rsidRPr="006201AD">
              <w:rPr>
                <w:rFonts w:ascii="Arial" w:eastAsia="Arial" w:hAnsi="Arial" w:cs="Arial"/>
              </w:rPr>
              <w:t xml:space="preserve">  </w:t>
            </w:r>
            <w:proofErr w:type="gramEnd"/>
            <w:r w:rsidRPr="006201AD">
              <w:rPr>
                <w:rFonts w:ascii="Arial" w:eastAsia="Arial" w:hAnsi="Arial" w:cs="Arial"/>
              </w:rPr>
              <w:t xml:space="preserve"> </w:t>
            </w:r>
            <w:r w:rsidRPr="006201AD">
              <w:rPr>
                <w:rFonts w:ascii="Arial" w:eastAsia="Arial" w:hAnsi="Arial" w:cs="Arial"/>
                <w:color w:val="000000"/>
              </w:rPr>
              <w:t>) Não</w:t>
            </w:r>
          </w:p>
          <w:p w14:paraId="4CB9E7B8" w14:textId="77777777" w:rsidR="00EC067F" w:rsidRPr="006201AD" w:rsidRDefault="00840FF1">
            <w:pPr>
              <w:pBdr>
                <w:top w:val="nil"/>
                <w:left w:val="nil"/>
                <w:bottom w:val="nil"/>
                <w:right w:val="nil"/>
                <w:between w:val="nil"/>
              </w:pBdr>
              <w:spacing w:after="40" w:line="276" w:lineRule="auto"/>
              <w:ind w:left="164" w:right="193"/>
              <w:jc w:val="both"/>
              <w:rPr>
                <w:rFonts w:ascii="Arial" w:eastAsia="Arial" w:hAnsi="Arial" w:cs="Arial"/>
              </w:rPr>
            </w:pPr>
            <w:proofErr w:type="gramStart"/>
            <w:r w:rsidRPr="006201AD">
              <w:rPr>
                <w:rFonts w:ascii="Arial" w:eastAsia="Arial" w:hAnsi="Arial" w:cs="Arial"/>
                <w:color w:val="000000"/>
              </w:rPr>
              <w:t>( x</w:t>
            </w:r>
            <w:proofErr w:type="gramEnd"/>
            <w:r w:rsidRPr="006201AD">
              <w:rPr>
                <w:rFonts w:ascii="Arial" w:eastAsia="Arial" w:hAnsi="Arial" w:cs="Arial"/>
                <w:color w:val="000000"/>
              </w:rPr>
              <w:t>) Sim</w:t>
            </w:r>
          </w:p>
          <w:p w14:paraId="12FB4AF3" w14:textId="77777777" w:rsidR="00EC067F" w:rsidRPr="006201AD" w:rsidRDefault="00EC067F">
            <w:pPr>
              <w:keepNext/>
              <w:rPr>
                <w:rFonts w:ascii="Arial" w:eastAsia="Arial" w:hAnsi="Arial" w:cs="Arial"/>
                <w:b/>
                <w:bCs/>
                <w:sz w:val="22"/>
                <w:szCs w:val="22"/>
              </w:rPr>
            </w:pPr>
          </w:p>
          <w:p w14:paraId="4D76FC3B" w14:textId="77777777" w:rsidR="00EC067F" w:rsidRPr="006201AD" w:rsidRDefault="00840FF1">
            <w:pPr>
              <w:keepNext/>
              <w:jc w:val="both"/>
              <w:rPr>
                <w:rFonts w:ascii="Arial" w:eastAsia="Arial" w:hAnsi="Arial" w:cs="Arial"/>
                <w:b/>
                <w:bCs/>
                <w:sz w:val="22"/>
                <w:szCs w:val="22"/>
              </w:rPr>
            </w:pPr>
            <w:r w:rsidRPr="006201AD">
              <w:rPr>
                <w:rFonts w:ascii="Arial" w:eastAsia="Arial" w:hAnsi="Arial" w:cs="Arial"/>
                <w:b/>
                <w:bCs/>
                <w:sz w:val="22"/>
                <w:szCs w:val="22"/>
              </w:rPr>
              <w:t>Garantia da Proposta – Art. 58 da Lei nº 14.133/2021</w:t>
            </w:r>
          </w:p>
          <w:p w14:paraId="68B746DC" w14:textId="77777777" w:rsidR="00EC067F" w:rsidRPr="006201AD" w:rsidRDefault="00EC067F">
            <w:pPr>
              <w:keepNext/>
              <w:jc w:val="both"/>
              <w:rPr>
                <w:rFonts w:ascii="Arial" w:eastAsia="Arial" w:hAnsi="Arial" w:cs="Arial"/>
                <w:sz w:val="22"/>
                <w:szCs w:val="22"/>
              </w:rPr>
            </w:pPr>
          </w:p>
          <w:p w14:paraId="5A26678C" w14:textId="77777777" w:rsidR="00EC067F" w:rsidRPr="006201AD" w:rsidRDefault="00840FF1">
            <w:pPr>
              <w:keepNext/>
              <w:spacing w:line="276" w:lineRule="auto"/>
              <w:jc w:val="both"/>
              <w:rPr>
                <w:rFonts w:ascii="Arial" w:eastAsia="Arial" w:hAnsi="Arial" w:cs="Arial"/>
              </w:rPr>
            </w:pPr>
            <w:r w:rsidRPr="006201AD">
              <w:rPr>
                <w:rFonts w:ascii="Arial" w:eastAsia="Arial" w:hAnsi="Arial" w:cs="Arial"/>
              </w:rPr>
              <w:lastRenderedPageBreak/>
              <w:t>Fica estabelecida a exigência de garantia da proposta, nos termos do art. 58 da Lei Federal nº 14.133/2021, com o objetivo de assegurar a manutenção das condições apresentadas pelos licitantes durante a fase de julgamento e até a contratação.</w:t>
            </w:r>
          </w:p>
          <w:p w14:paraId="0E5F48D8" w14:textId="77777777" w:rsidR="00EC067F" w:rsidRPr="006201AD" w:rsidRDefault="00EC067F">
            <w:pPr>
              <w:keepNext/>
              <w:spacing w:line="276" w:lineRule="auto"/>
              <w:jc w:val="both"/>
              <w:rPr>
                <w:rFonts w:ascii="Arial" w:eastAsia="Arial" w:hAnsi="Arial" w:cs="Arial"/>
              </w:rPr>
            </w:pPr>
          </w:p>
          <w:p w14:paraId="787A37EB" w14:textId="77777777" w:rsidR="00EC067F" w:rsidRPr="006201AD" w:rsidRDefault="00840FF1">
            <w:pPr>
              <w:keepNext/>
              <w:spacing w:line="276" w:lineRule="auto"/>
              <w:jc w:val="both"/>
              <w:rPr>
                <w:rFonts w:ascii="Arial" w:eastAsia="Arial" w:hAnsi="Arial" w:cs="Arial"/>
              </w:rPr>
            </w:pPr>
            <w:r w:rsidRPr="006201AD">
              <w:rPr>
                <w:rFonts w:ascii="Arial" w:eastAsia="Arial" w:hAnsi="Arial" w:cs="Arial"/>
              </w:rPr>
              <w:t>O valor da garantia será fixado em 1% (um por cento) do valor estimado da contratação, conforme autorizado pela legislação vigente.</w:t>
            </w:r>
          </w:p>
          <w:p w14:paraId="03C02E15" w14:textId="77777777" w:rsidR="00EC067F" w:rsidRPr="006201AD" w:rsidRDefault="00EC067F">
            <w:pPr>
              <w:keepNext/>
              <w:jc w:val="both"/>
              <w:rPr>
                <w:rFonts w:ascii="Arial" w:eastAsia="Arial" w:hAnsi="Arial" w:cs="Arial"/>
              </w:rPr>
            </w:pPr>
          </w:p>
          <w:p w14:paraId="7EB48AE8" w14:textId="77777777" w:rsidR="00EC067F" w:rsidRPr="006201AD" w:rsidRDefault="00840FF1">
            <w:pPr>
              <w:keepNext/>
              <w:jc w:val="both"/>
              <w:rPr>
                <w:rFonts w:ascii="Arial" w:eastAsia="Arial" w:hAnsi="Arial" w:cs="Arial"/>
                <w:b/>
                <w:bCs/>
              </w:rPr>
            </w:pPr>
            <w:r w:rsidRPr="006201AD">
              <w:rPr>
                <w:rFonts w:ascii="Arial" w:eastAsia="Arial" w:hAnsi="Arial" w:cs="Arial"/>
                <w:b/>
                <w:bCs/>
              </w:rPr>
              <w:t>Justificativa:</w:t>
            </w:r>
          </w:p>
          <w:p w14:paraId="7D17DBA7" w14:textId="5C5F4CAF" w:rsidR="006201AD" w:rsidRPr="006201AD" w:rsidRDefault="006201AD" w:rsidP="006201AD">
            <w:pPr>
              <w:keepNext/>
              <w:spacing w:line="276" w:lineRule="auto"/>
              <w:jc w:val="both"/>
              <w:rPr>
                <w:rFonts w:ascii="Arial" w:eastAsia="Arial" w:hAnsi="Arial" w:cs="Arial"/>
              </w:rPr>
            </w:pPr>
            <w:r w:rsidRPr="006201AD">
              <w:rPr>
                <w:rFonts w:ascii="Arial" w:eastAsia="Arial" w:hAnsi="Arial" w:cs="Arial"/>
              </w:rPr>
              <w:t>A exigência de garantia da proposta decorre das características espe</w:t>
            </w:r>
            <w:r w:rsidR="00850DCC">
              <w:rPr>
                <w:rFonts w:ascii="Arial" w:eastAsia="Arial" w:hAnsi="Arial" w:cs="Arial"/>
              </w:rPr>
              <w:t>cíficas da presente contratação</w:t>
            </w:r>
            <w:r w:rsidRPr="006201AD">
              <w:rPr>
                <w:rFonts w:ascii="Arial" w:eastAsia="Arial" w:hAnsi="Arial" w:cs="Arial"/>
              </w:rPr>
              <w:t>.</w:t>
            </w:r>
          </w:p>
          <w:p w14:paraId="53D9B9F3" w14:textId="459A66CA" w:rsidR="006201AD" w:rsidRDefault="006201AD" w:rsidP="006201AD">
            <w:pPr>
              <w:keepNext/>
              <w:spacing w:line="276" w:lineRule="auto"/>
              <w:jc w:val="both"/>
              <w:rPr>
                <w:rFonts w:ascii="Arial" w:eastAsia="Arial" w:hAnsi="Arial" w:cs="Arial"/>
              </w:rPr>
            </w:pPr>
            <w:r w:rsidRPr="006201AD">
              <w:rPr>
                <w:rFonts w:ascii="Arial" w:eastAsia="Arial" w:hAnsi="Arial" w:cs="Arial"/>
              </w:rPr>
              <w:t>A Administração Municipal já registrou, em contratações similares, situações envolvendo licitantes que apresentaram proposta no certame, sagraram-se vencedoras e, posteriormente, deixaram de assinar o instrumento contratual ou de iniciar a execução dos serviços ajustados, circunstâncias que ocasionaram atrasos na contratação, retrabalho administrativo, necessidade de adoção de medidas emergenciais e comprometimento do planejamento do evento.</w:t>
            </w:r>
          </w:p>
          <w:p w14:paraId="1D073F36" w14:textId="77777777" w:rsidR="008769C7" w:rsidRPr="006201AD" w:rsidRDefault="008769C7" w:rsidP="008769C7">
            <w:pPr>
              <w:keepNext/>
              <w:spacing w:line="276" w:lineRule="auto"/>
              <w:jc w:val="both"/>
              <w:rPr>
                <w:rFonts w:ascii="Arial" w:eastAsia="Arial" w:hAnsi="Arial" w:cs="Arial"/>
              </w:rPr>
            </w:pPr>
            <w:r>
              <w:rPr>
                <w:rFonts w:ascii="Arial" w:eastAsia="Arial" w:hAnsi="Arial" w:cs="Arial"/>
              </w:rPr>
              <w:t xml:space="preserve">Destaca-se que o evento denominado “36º </w:t>
            </w:r>
            <w:proofErr w:type="spellStart"/>
            <w:r>
              <w:rPr>
                <w:rFonts w:ascii="Arial" w:eastAsia="Arial" w:hAnsi="Arial" w:cs="Arial"/>
              </w:rPr>
              <w:t>Arraiá</w:t>
            </w:r>
            <w:proofErr w:type="spellEnd"/>
            <w:r>
              <w:rPr>
                <w:rFonts w:ascii="Arial" w:eastAsia="Arial" w:hAnsi="Arial" w:cs="Arial"/>
              </w:rPr>
              <w:t xml:space="preserve"> do Zé Bagunça” que compõe o “Inverno nas Montanhas”, já ocorre no início do mês de Julho e</w:t>
            </w:r>
            <w:r w:rsidRPr="006201AD">
              <w:rPr>
                <w:rFonts w:ascii="Arial" w:eastAsia="Arial" w:hAnsi="Arial" w:cs="Arial"/>
              </w:rPr>
              <w:t xml:space="preserve"> possui relevante interesse público, cultural, social e econômico, constituindo importante manifestação das tradições locais, além de contribuir para o fortalecimento da cultura popular, incremento do fluxo turístico no Município, fomento ao comércio local e geração de oportunidades de renda para empreendedores, comerciantes e trabalhadores ambulantes durante o período de sua realização.</w:t>
            </w:r>
            <w:r>
              <w:rPr>
                <w:rFonts w:ascii="Arial" w:eastAsia="Arial" w:hAnsi="Arial" w:cs="Arial"/>
              </w:rPr>
              <w:t xml:space="preserve"> Como sua realização antecede ao “Canto Místico – Festival de MPB”, o risco é maior em caso de eventual inexecução contratual para este evento e, por conseguinte, pode comprometer também a realização do evento subsequente.</w:t>
            </w:r>
          </w:p>
          <w:p w14:paraId="62BF8FAB" w14:textId="77777777" w:rsidR="006201AD" w:rsidRPr="006201AD" w:rsidRDefault="006201AD" w:rsidP="006201AD">
            <w:pPr>
              <w:keepNext/>
              <w:spacing w:line="276" w:lineRule="auto"/>
              <w:jc w:val="both"/>
              <w:rPr>
                <w:rFonts w:ascii="Arial" w:eastAsia="Arial" w:hAnsi="Arial" w:cs="Arial"/>
              </w:rPr>
            </w:pPr>
            <w:r w:rsidRPr="006201AD">
              <w:rPr>
                <w:rFonts w:ascii="Arial" w:eastAsia="Arial" w:hAnsi="Arial" w:cs="Arial"/>
              </w:rPr>
              <w:t>Considerando que a execução do objeto está diretamente vinculada a cronograma previamente definido, sem possibilidade de postergação, eventual desistência injustificada da licitante vencedora ou descumprimento das obrigações assumidas pode comprometer a continuidade das providências administrativas necessárias à realização do evento, acarretando prejuízos operacionais, impactos econômicos locais e riscos à adequada satisfação do interesse público.</w:t>
            </w:r>
          </w:p>
          <w:p w14:paraId="69F77EA4" w14:textId="77777777" w:rsidR="006201AD" w:rsidRPr="006201AD" w:rsidRDefault="006201AD" w:rsidP="006201AD">
            <w:pPr>
              <w:keepNext/>
              <w:spacing w:line="276" w:lineRule="auto"/>
              <w:jc w:val="both"/>
              <w:rPr>
                <w:rFonts w:ascii="Arial" w:eastAsia="Arial" w:hAnsi="Arial" w:cs="Arial"/>
              </w:rPr>
            </w:pPr>
            <w:r w:rsidRPr="006201AD">
              <w:rPr>
                <w:rFonts w:ascii="Arial" w:eastAsia="Arial" w:hAnsi="Arial" w:cs="Arial"/>
              </w:rPr>
              <w:t>Nesse contexto, a garantia da proposta possui natureza assecuratória e preventiva, visando conferir maior confiabilidade às propostas apresentadas, reduzir o risco de desistências imotivadas, assegurar maior estabilidade à fase externa da contratação e resguardar a Administração quanto à seriedade e capacidade de comprometimento das licitantes participantes do certame.</w:t>
            </w:r>
          </w:p>
          <w:p w14:paraId="56C24C84" w14:textId="77777777" w:rsidR="006201AD" w:rsidRPr="006201AD" w:rsidRDefault="006201AD" w:rsidP="006201AD">
            <w:pPr>
              <w:keepNext/>
              <w:spacing w:line="276" w:lineRule="auto"/>
              <w:jc w:val="both"/>
              <w:rPr>
                <w:rFonts w:ascii="Arial" w:eastAsia="Arial" w:hAnsi="Arial" w:cs="Arial"/>
              </w:rPr>
            </w:pPr>
            <w:r w:rsidRPr="006201AD">
              <w:rPr>
                <w:rFonts w:ascii="Arial" w:eastAsia="Arial" w:hAnsi="Arial" w:cs="Arial"/>
              </w:rPr>
              <w:t>A medida mostra-se proporcional, adequada e compatível com a relevância e as particularidades do objeto, constituindo instrumento voltado à mitigação de riscos inerentes à contratação e à promoção da segurança jurídica, da eficiência administrativa e da regularidade do procedimento licitatório.</w:t>
            </w:r>
          </w:p>
          <w:p w14:paraId="4BFDAE58" w14:textId="77777777" w:rsidR="00EC067F" w:rsidRPr="005B68BC" w:rsidRDefault="00EC067F">
            <w:pPr>
              <w:keepNext/>
              <w:rPr>
                <w:rFonts w:ascii="Arial" w:eastAsia="Arial" w:hAnsi="Arial" w:cs="Arial"/>
                <w:color w:val="FF0000"/>
                <w:highlight w:val="yellow"/>
              </w:rPr>
            </w:pPr>
          </w:p>
        </w:tc>
      </w:tr>
      <w:tr w:rsidR="00EC067F" w14:paraId="0176AC8A" w14:textId="77777777">
        <w:tc>
          <w:tcPr>
            <w:tcW w:w="10725" w:type="dxa"/>
            <w:tcBorders>
              <w:top w:val="single" w:sz="4" w:space="0" w:color="000000"/>
            </w:tcBorders>
            <w:shd w:val="clear" w:color="auto" w:fill="E36C09"/>
          </w:tcPr>
          <w:p w14:paraId="199197BB" w14:textId="77777777" w:rsidR="00EC067F" w:rsidRDefault="00840FF1">
            <w:pPr>
              <w:spacing w:line="276" w:lineRule="auto"/>
              <w:jc w:val="both"/>
              <w:rPr>
                <w:rFonts w:ascii="Arial" w:eastAsia="Arial" w:hAnsi="Arial" w:cs="Arial"/>
                <w:b/>
                <w:bCs/>
                <w:color w:val="FFFFFF"/>
              </w:rPr>
            </w:pPr>
            <w:r>
              <w:rPr>
                <w:rFonts w:ascii="Arial" w:eastAsia="Arial" w:hAnsi="Arial" w:cs="Arial"/>
                <w:b/>
                <w:bCs/>
                <w:color w:val="FFFFFF"/>
              </w:rPr>
              <w:lastRenderedPageBreak/>
              <w:t>5. DOS CRITÉRIOS DE HABILITAÇÃO</w:t>
            </w:r>
          </w:p>
        </w:tc>
      </w:tr>
      <w:tr w:rsidR="00EC067F" w14:paraId="67F83CAB" w14:textId="77777777">
        <w:tc>
          <w:tcPr>
            <w:tcW w:w="10725" w:type="dxa"/>
            <w:tcBorders>
              <w:top w:val="single" w:sz="4" w:space="0" w:color="000000"/>
            </w:tcBorders>
          </w:tcPr>
          <w:p w14:paraId="40C5E82C" w14:textId="77777777" w:rsidR="00EC067F" w:rsidRDefault="00840FF1">
            <w:pPr>
              <w:spacing w:before="120" w:line="276" w:lineRule="auto"/>
              <w:ind w:left="141" w:right="193"/>
              <w:jc w:val="both"/>
              <w:rPr>
                <w:rFonts w:ascii="Arial" w:eastAsia="Arial" w:hAnsi="Arial" w:cs="Arial"/>
                <w:color w:val="000000"/>
              </w:rPr>
            </w:pPr>
            <w:r>
              <w:rPr>
                <w:rFonts w:ascii="Arial" w:eastAsia="Arial" w:hAnsi="Arial" w:cs="Arial"/>
                <w:b/>
                <w:bCs/>
              </w:rPr>
              <w:t xml:space="preserve">5.1. </w:t>
            </w:r>
            <w:r>
              <w:rPr>
                <w:rFonts w:ascii="Arial" w:eastAsia="Arial" w:hAnsi="Arial" w:cs="Arial"/>
                <w:color w:val="000000"/>
              </w:rPr>
              <w:t>As exigências de habilitação jurídica, fiscal, social e trabalhista são as usuais para a generalidade dos objetos, conforme disciplinado no Edital/Aviso de Contratação Direta/Decreto Municipal n. 205 de 28 de setembro de 2023.</w:t>
            </w:r>
          </w:p>
          <w:p w14:paraId="0368C91D" w14:textId="77777777" w:rsidR="00EC067F" w:rsidRDefault="00840FF1">
            <w:pPr>
              <w:spacing w:line="276" w:lineRule="auto"/>
              <w:ind w:left="141" w:right="193"/>
              <w:jc w:val="both"/>
              <w:rPr>
                <w:rFonts w:ascii="Arial" w:eastAsia="Arial" w:hAnsi="Arial" w:cs="Arial"/>
                <w:b/>
                <w:bCs/>
              </w:rPr>
            </w:pPr>
            <w:r>
              <w:rPr>
                <w:rFonts w:ascii="Arial" w:eastAsia="Arial" w:hAnsi="Arial" w:cs="Arial"/>
                <w:b/>
                <w:bCs/>
              </w:rPr>
              <w:t>5.2. Qualificação econômico-financeira</w:t>
            </w:r>
          </w:p>
          <w:p w14:paraId="65F81667" w14:textId="77777777" w:rsidR="00EC067F" w:rsidRDefault="00840FF1">
            <w:pPr>
              <w:tabs>
                <w:tab w:val="left" w:pos="1440"/>
              </w:tabs>
              <w:spacing w:line="276" w:lineRule="auto"/>
              <w:ind w:left="141" w:right="193"/>
              <w:jc w:val="both"/>
              <w:rPr>
                <w:rFonts w:ascii="Arial" w:eastAsia="Arial" w:hAnsi="Arial" w:cs="Arial"/>
                <w:color w:val="000000"/>
              </w:rPr>
            </w:pPr>
            <w:r>
              <w:rPr>
                <w:rFonts w:ascii="Arial" w:eastAsia="Arial" w:hAnsi="Arial" w:cs="Arial"/>
                <w:b/>
                <w:bCs/>
                <w:color w:val="000000"/>
              </w:rPr>
              <w:lastRenderedPageBreak/>
              <w:t>5.2.1.</w:t>
            </w:r>
            <w:r>
              <w:rPr>
                <w:rFonts w:ascii="Arial" w:eastAsia="Arial" w:hAnsi="Arial" w:cs="Arial"/>
                <w:color w:val="000000"/>
              </w:rPr>
              <w:t xml:space="preserve"> (x)   certidão negativa de falência expedida pelo distribuidor da sede do fornecedor;</w:t>
            </w:r>
          </w:p>
          <w:p w14:paraId="79806872" w14:textId="1A14ADAA" w:rsidR="00EC067F" w:rsidRPr="005B68BC" w:rsidRDefault="00840FF1">
            <w:pPr>
              <w:spacing w:line="276" w:lineRule="auto"/>
              <w:ind w:left="141" w:right="193"/>
              <w:jc w:val="both"/>
              <w:rPr>
                <w:rFonts w:ascii="Arial" w:eastAsia="Arial" w:hAnsi="Arial" w:cs="Arial"/>
                <w:color w:val="EE0000"/>
              </w:rPr>
            </w:pPr>
            <w:r w:rsidRPr="004658FD">
              <w:rPr>
                <w:rFonts w:ascii="Arial" w:eastAsia="Arial" w:hAnsi="Arial" w:cs="Arial"/>
                <w:b/>
                <w:bCs/>
                <w:color w:val="000000"/>
              </w:rPr>
              <w:t>5.2.2.</w:t>
            </w:r>
            <w:r w:rsidRPr="004658FD">
              <w:rPr>
                <w:rFonts w:ascii="Arial" w:eastAsia="Arial" w:hAnsi="Arial" w:cs="Arial"/>
                <w:color w:val="000000"/>
              </w:rPr>
              <w:t xml:space="preserve"> </w:t>
            </w:r>
            <w:proofErr w:type="gramStart"/>
            <w:r w:rsidRPr="004658FD">
              <w:rPr>
                <w:rFonts w:ascii="Arial" w:eastAsia="Arial" w:hAnsi="Arial" w:cs="Arial"/>
                <w:color w:val="000000"/>
              </w:rPr>
              <w:t>(</w:t>
            </w:r>
            <w:r w:rsidR="00A725FF" w:rsidRPr="004658FD">
              <w:rPr>
                <w:rFonts w:ascii="Arial" w:eastAsia="Arial" w:hAnsi="Arial" w:cs="Arial"/>
                <w:color w:val="000000"/>
              </w:rPr>
              <w:t xml:space="preserve"> </w:t>
            </w:r>
            <w:r w:rsidRPr="004658FD">
              <w:rPr>
                <w:rFonts w:ascii="Arial" w:eastAsia="Arial" w:hAnsi="Arial" w:cs="Arial"/>
                <w:color w:val="000000"/>
              </w:rPr>
              <w:t>)</w:t>
            </w:r>
            <w:proofErr w:type="gramEnd"/>
            <w:r w:rsidRPr="004658FD">
              <w:rPr>
                <w:rFonts w:ascii="Arial" w:eastAsia="Arial" w:hAnsi="Arial" w:cs="Arial"/>
                <w:color w:val="000000"/>
              </w:rPr>
              <w:t xml:space="preserve"> </w:t>
            </w:r>
            <w:r w:rsidR="00A725FF" w:rsidRPr="004658FD">
              <w:rPr>
                <w:rFonts w:ascii="Arial" w:eastAsia="Arial" w:hAnsi="Arial" w:cs="Arial"/>
                <w:color w:val="000000"/>
              </w:rPr>
              <w:t xml:space="preserve"> </w:t>
            </w:r>
            <w:r w:rsidRPr="004658FD">
              <w:rPr>
                <w:rFonts w:ascii="Arial" w:eastAsia="Arial" w:hAnsi="Arial" w:cs="Arial"/>
                <w:color w:val="000000"/>
              </w:rPr>
              <w:t xml:space="preserve"> balanço patrimonial, demonstração de resultado de exercício e demais demonstrações contábeis dos 2 (dois) últimos exercícios sociais</w:t>
            </w:r>
          </w:p>
          <w:p w14:paraId="4E33E75B"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b/>
                <w:bCs/>
              </w:rPr>
              <w:t>5.2.2.1.</w:t>
            </w:r>
            <w:r>
              <w:rPr>
                <w:rFonts w:ascii="Arial" w:eastAsia="Arial" w:hAnsi="Arial" w:cs="Arial"/>
              </w:rPr>
              <w:t xml:space="preserve"> As empresas criadas no exercício financeiro do PL deverão atender a todas as exigências da habilitação e </w:t>
            </w:r>
            <w:r>
              <w:rPr>
                <w:rFonts w:ascii="Arial" w:eastAsia="Arial" w:hAnsi="Arial" w:cs="Arial"/>
                <w:color w:val="000000"/>
              </w:rPr>
              <w:t>poderão substituir os demonstrativos contábeis pelo balanço de abertura</w:t>
            </w:r>
          </w:p>
          <w:p w14:paraId="383F7755" w14:textId="77777777" w:rsidR="00EC067F" w:rsidRDefault="00840FF1">
            <w:pPr>
              <w:tabs>
                <w:tab w:val="left" w:pos="851"/>
                <w:tab w:val="left" w:pos="993"/>
                <w:tab w:val="left" w:pos="1440"/>
                <w:tab w:val="left" w:pos="2127"/>
              </w:tabs>
              <w:spacing w:line="276" w:lineRule="auto"/>
              <w:ind w:left="141" w:right="193"/>
              <w:jc w:val="both"/>
              <w:rPr>
                <w:rFonts w:ascii="Arial" w:eastAsia="Arial" w:hAnsi="Arial" w:cs="Arial"/>
                <w:color w:val="000000"/>
              </w:rPr>
            </w:pPr>
            <w:r>
              <w:rPr>
                <w:rFonts w:ascii="Arial" w:eastAsia="Arial" w:hAnsi="Arial" w:cs="Arial"/>
                <w:b/>
                <w:bCs/>
                <w:color w:val="000000"/>
              </w:rPr>
              <w:t>5.2.3.</w:t>
            </w:r>
            <w:r>
              <w:rPr>
                <w:rFonts w:ascii="Arial" w:eastAsia="Arial" w:hAnsi="Arial" w:cs="Arial"/>
                <w:color w:val="000000"/>
              </w:rPr>
              <w:t xml:space="preserve"> </w:t>
            </w:r>
            <w:proofErr w:type="gramStart"/>
            <w:r>
              <w:rPr>
                <w:rFonts w:ascii="Arial" w:eastAsia="Arial" w:hAnsi="Arial" w:cs="Arial"/>
                <w:color w:val="000000"/>
              </w:rPr>
              <w:t>(  )</w:t>
            </w:r>
            <w:proofErr w:type="gramEnd"/>
            <w:r>
              <w:rPr>
                <w:rFonts w:ascii="Arial" w:eastAsia="Arial" w:hAnsi="Arial" w:cs="Arial"/>
                <w:color w:val="000000"/>
              </w:rPr>
              <w:t xml:space="preserve">  comprovação da boa situação financeira da empresa mediante obtenção de índices de Liquidez Geral (LG), Solvência Geral (SG) e Liquidez Corrente (LC), superiores a 1 (um), obtidos pela aplicação das seguintes fórmulas: </w:t>
            </w:r>
          </w:p>
          <w:p w14:paraId="75D1D995"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color w:val="000000"/>
              </w:rPr>
              <w:t xml:space="preserve">Liquidez Geral (LG) = (Ativo Circulante + Realizável a Longo </w:t>
            </w:r>
            <w:proofErr w:type="gramStart"/>
            <w:r>
              <w:rPr>
                <w:rFonts w:ascii="Arial" w:eastAsia="Arial" w:hAnsi="Arial" w:cs="Arial"/>
                <w:color w:val="000000"/>
              </w:rPr>
              <w:t>Prazo )</w:t>
            </w:r>
            <w:proofErr w:type="gramEnd"/>
            <w:r>
              <w:rPr>
                <w:rFonts w:ascii="Arial" w:eastAsia="Arial" w:hAnsi="Arial" w:cs="Arial"/>
                <w:color w:val="000000"/>
              </w:rPr>
              <w:t>/( Passivo Circulante + Passivo Não Circulante);</w:t>
            </w:r>
          </w:p>
          <w:p w14:paraId="0E9523F1"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color w:val="000000"/>
              </w:rPr>
              <w:t>Solvência Geral (</w:t>
            </w:r>
            <w:proofErr w:type="gramStart"/>
            <w:r>
              <w:rPr>
                <w:rFonts w:ascii="Arial" w:eastAsia="Arial" w:hAnsi="Arial" w:cs="Arial"/>
                <w:color w:val="000000"/>
              </w:rPr>
              <w:t>SG)=</w:t>
            </w:r>
            <w:proofErr w:type="gramEnd"/>
            <w:r>
              <w:rPr>
                <w:rFonts w:ascii="Arial" w:eastAsia="Arial" w:hAnsi="Arial" w:cs="Arial"/>
                <w:color w:val="000000"/>
              </w:rPr>
              <w:t xml:space="preserve"> (Ativo Total)/(Passivo Circulante +Passivo não Circulante); e</w:t>
            </w:r>
          </w:p>
          <w:p w14:paraId="0A907CF1"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color w:val="000000"/>
              </w:rPr>
              <w:t xml:space="preserve">Liquidez Corrente (LC) = (Ativo </w:t>
            </w:r>
            <w:proofErr w:type="gramStart"/>
            <w:r>
              <w:rPr>
                <w:rFonts w:ascii="Arial" w:eastAsia="Arial" w:hAnsi="Arial" w:cs="Arial"/>
                <w:color w:val="000000"/>
              </w:rPr>
              <w:t>Circulante)/</w:t>
            </w:r>
            <w:proofErr w:type="gramEnd"/>
            <w:r>
              <w:rPr>
                <w:rFonts w:ascii="Arial" w:eastAsia="Arial" w:hAnsi="Arial" w:cs="Arial"/>
                <w:color w:val="000000"/>
              </w:rPr>
              <w:t>(Passivo Circulante).</w:t>
            </w:r>
          </w:p>
          <w:p w14:paraId="6415D95A" w14:textId="77777777" w:rsidR="00EC067F" w:rsidRDefault="00840FF1">
            <w:pPr>
              <w:spacing w:line="276" w:lineRule="auto"/>
              <w:ind w:left="141" w:right="193"/>
              <w:jc w:val="both"/>
              <w:rPr>
                <w:rFonts w:ascii="Arial" w:eastAsia="Arial" w:hAnsi="Arial" w:cs="Arial"/>
                <w:color w:val="FF0000"/>
                <w:u w:val="single"/>
              </w:rPr>
            </w:pPr>
            <w:r>
              <w:rPr>
                <w:rFonts w:ascii="Arial" w:eastAsia="Arial" w:hAnsi="Arial" w:cs="Arial"/>
                <w:b/>
                <w:bCs/>
                <w:color w:val="000000"/>
              </w:rPr>
              <w:t>5.2.3.1.</w:t>
            </w:r>
            <w:r>
              <w:rPr>
                <w:rFonts w:ascii="Arial" w:eastAsia="Arial" w:hAnsi="Arial" w:cs="Arial"/>
                <w:color w:val="000000"/>
              </w:rPr>
              <w:t xml:space="preserve"> Caso a empresa, apresente resultado inferior ou igual a 1(um) em qualquer dos índices de Liquidez Geral (LG), Solvência Geral (SG) e Liquidez Corrente (LC), deverá comprovar capital ou patrimônio líquido mínimo de </w:t>
            </w:r>
            <w:r>
              <w:rPr>
                <w:rFonts w:ascii="Arial" w:eastAsia="Arial" w:hAnsi="Arial" w:cs="Arial"/>
                <w:i/>
                <w:iCs/>
                <w:color w:val="000000"/>
              </w:rPr>
              <w:t xml:space="preserve">(_______%) </w:t>
            </w:r>
            <w:r>
              <w:rPr>
                <w:rFonts w:ascii="Arial" w:eastAsia="Arial" w:hAnsi="Arial" w:cs="Arial"/>
                <w:color w:val="000000"/>
              </w:rPr>
              <w:t>do valor total estimado da contratação ou do item pertinente.</w:t>
            </w:r>
          </w:p>
          <w:p w14:paraId="35404D8E" w14:textId="77777777" w:rsidR="00EC067F" w:rsidRDefault="00840FF1">
            <w:pPr>
              <w:tabs>
                <w:tab w:val="left" w:pos="1440"/>
              </w:tabs>
              <w:spacing w:line="276" w:lineRule="auto"/>
              <w:ind w:left="141" w:right="193"/>
              <w:jc w:val="both"/>
              <w:rPr>
                <w:rFonts w:ascii="Arial" w:eastAsia="Arial" w:hAnsi="Arial" w:cs="Arial"/>
                <w:color w:val="000000"/>
              </w:rPr>
            </w:pPr>
            <w:r>
              <w:rPr>
                <w:rFonts w:ascii="Arial" w:eastAsia="Arial" w:hAnsi="Arial" w:cs="Arial"/>
                <w:b/>
                <w:bCs/>
                <w:color w:val="000000"/>
              </w:rPr>
              <w:t>5.2.3.2.</w:t>
            </w:r>
            <w:r>
              <w:rPr>
                <w:rFonts w:ascii="Arial" w:eastAsia="Arial" w:hAnsi="Arial" w:cs="Arial"/>
                <w:color w:val="000000"/>
              </w:rPr>
              <w:t xml:space="preserve"> O atendimento dos índices econômicos previstos neste item deverá ser atestado mediante declaração assinada por profissional habilitado da área contábil, apresentada pelo fornecedor.</w:t>
            </w:r>
          </w:p>
          <w:p w14:paraId="7EEBFDB9" w14:textId="77777777" w:rsidR="00EC067F" w:rsidRDefault="00840FF1">
            <w:pPr>
              <w:spacing w:line="276" w:lineRule="auto"/>
              <w:ind w:left="141" w:right="193"/>
              <w:jc w:val="both"/>
              <w:rPr>
                <w:rFonts w:ascii="Arial" w:eastAsia="Arial" w:hAnsi="Arial" w:cs="Arial"/>
                <w:b/>
                <w:bCs/>
                <w:color w:val="000000"/>
              </w:rPr>
            </w:pPr>
            <w:r>
              <w:rPr>
                <w:rFonts w:ascii="Arial" w:eastAsia="Arial" w:hAnsi="Arial" w:cs="Arial"/>
                <w:b/>
                <w:bCs/>
                <w:color w:val="000000"/>
              </w:rPr>
              <w:t>5.3. Qualificação técnica</w:t>
            </w:r>
          </w:p>
          <w:p w14:paraId="3E71AACD" w14:textId="77777777" w:rsidR="00EC067F" w:rsidRDefault="00840FF1">
            <w:pPr>
              <w:spacing w:line="276" w:lineRule="auto"/>
              <w:ind w:left="141" w:right="193"/>
              <w:jc w:val="both"/>
              <w:rPr>
                <w:rFonts w:ascii="Arial" w:eastAsia="Arial" w:hAnsi="Arial" w:cs="Arial"/>
                <w:color w:val="000000"/>
                <w:highlight w:val="yellow"/>
              </w:rPr>
            </w:pPr>
            <w:r>
              <w:rPr>
                <w:rFonts w:ascii="Arial" w:eastAsia="Arial" w:hAnsi="Arial" w:cs="Arial"/>
                <w:b/>
                <w:bCs/>
              </w:rPr>
              <w:t>5.3.</w:t>
            </w:r>
            <w:proofErr w:type="gramStart"/>
            <w:r>
              <w:rPr>
                <w:rFonts w:ascii="Arial" w:eastAsia="Arial" w:hAnsi="Arial" w:cs="Arial"/>
                <w:b/>
                <w:bCs/>
              </w:rPr>
              <w:t>1.</w:t>
            </w:r>
            <w:r>
              <w:rPr>
                <w:rFonts w:ascii="Arial" w:eastAsia="Arial" w:hAnsi="Arial" w:cs="Arial"/>
              </w:rPr>
              <w:t>(</w:t>
            </w:r>
            <w:proofErr w:type="gramEnd"/>
            <w:r>
              <w:rPr>
                <w:rFonts w:ascii="Arial" w:eastAsia="Arial" w:hAnsi="Arial" w:cs="Arial"/>
              </w:rPr>
              <w:t xml:space="preserve"> x ) Registro ou inscrição da empresa na entidade profissional, em plena validade;  </w:t>
            </w:r>
          </w:p>
          <w:tbl>
            <w:tblPr>
              <w:tblStyle w:val="19"/>
              <w:tblW w:w="9545" w:type="dxa"/>
              <w:tblInd w:w="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EC067F" w14:paraId="3A1CC9F1" w14:textId="77777777">
              <w:tc>
                <w:tcPr>
                  <w:tcW w:w="9545" w:type="dxa"/>
                </w:tcPr>
                <w:p w14:paraId="29B25969" w14:textId="77777777" w:rsidR="00EC067F" w:rsidRDefault="00840FF1" w:rsidP="008769C7">
                  <w:pPr>
                    <w:framePr w:hSpace="141" w:wrap="around" w:vAnchor="text" w:hAnchor="text" w:x="-795" w:y="1"/>
                    <w:spacing w:line="276" w:lineRule="auto"/>
                    <w:ind w:left="141" w:right="193"/>
                    <w:jc w:val="both"/>
                    <w:rPr>
                      <w:rFonts w:ascii="Arial" w:eastAsia="Arial" w:hAnsi="Arial" w:cs="Arial"/>
                    </w:rPr>
                  </w:pPr>
                  <w:r>
                    <w:rPr>
                      <w:rFonts w:ascii="Arial" w:eastAsia="Arial" w:hAnsi="Arial" w:cs="Arial"/>
                    </w:rPr>
                    <w:t>Deverá ser apresentado registro no CREA ou CRT para os lotes 05, 06</w:t>
                  </w:r>
                  <w:r w:rsidR="00C711EA">
                    <w:rPr>
                      <w:rFonts w:ascii="Arial" w:eastAsia="Arial" w:hAnsi="Arial" w:cs="Arial"/>
                    </w:rPr>
                    <w:t xml:space="preserve">, 07, </w:t>
                  </w:r>
                  <w:r>
                    <w:rPr>
                      <w:rFonts w:ascii="Arial" w:eastAsia="Arial" w:hAnsi="Arial" w:cs="Arial"/>
                    </w:rPr>
                    <w:t>08, 09, 10 e 1</w:t>
                  </w:r>
                  <w:r w:rsidR="00C711EA">
                    <w:rPr>
                      <w:rFonts w:ascii="Arial" w:eastAsia="Arial" w:hAnsi="Arial" w:cs="Arial"/>
                    </w:rPr>
                    <w:t>1</w:t>
                  </w:r>
                  <w:r>
                    <w:rPr>
                      <w:rFonts w:ascii="Arial" w:eastAsia="Arial" w:hAnsi="Arial" w:cs="Arial"/>
                    </w:rPr>
                    <w:t>.</w:t>
                  </w:r>
                </w:p>
              </w:tc>
            </w:tr>
          </w:tbl>
          <w:p w14:paraId="7D7BF03F" w14:textId="77777777" w:rsidR="00EC067F" w:rsidRDefault="00840FF1">
            <w:pPr>
              <w:pBdr>
                <w:top w:val="nil"/>
                <w:left w:val="nil"/>
                <w:bottom w:val="nil"/>
                <w:right w:val="nil"/>
                <w:between w:val="nil"/>
              </w:pBdr>
              <w:shd w:val="clear" w:color="auto" w:fill="FFFFFF"/>
              <w:spacing w:before="120" w:after="120" w:line="276" w:lineRule="auto"/>
              <w:ind w:left="141" w:right="193"/>
              <w:jc w:val="both"/>
              <w:rPr>
                <w:rFonts w:ascii="Arial" w:eastAsia="Arial" w:hAnsi="Arial" w:cs="Arial"/>
                <w:color w:val="000000"/>
              </w:rPr>
            </w:pPr>
            <w:r>
              <w:rPr>
                <w:rFonts w:ascii="Arial" w:eastAsia="Arial" w:hAnsi="Arial" w:cs="Arial"/>
                <w:b/>
                <w:bCs/>
                <w:color w:val="000000"/>
              </w:rPr>
              <w:t>5.3.2.</w:t>
            </w:r>
            <w:r>
              <w:rPr>
                <w:rFonts w:ascii="Arial" w:eastAsia="Arial" w:hAnsi="Arial" w:cs="Arial"/>
                <w:color w:val="000000"/>
              </w:rPr>
              <w:t xml:space="preserve"> (x)</w:t>
            </w:r>
            <w:r>
              <w:rPr>
                <w:rFonts w:ascii="Arial" w:eastAsia="Arial" w:hAnsi="Arial" w:cs="Arial"/>
                <w:b/>
                <w:bCs/>
                <w:color w:val="000000"/>
              </w:rPr>
              <w:t xml:space="preserve"> </w:t>
            </w:r>
            <w:r>
              <w:rPr>
                <w:rFonts w:ascii="Arial" w:eastAsia="Arial" w:hAnsi="Arial" w:cs="Arial"/>
                <w:color w:val="000000"/>
              </w:rPr>
              <w:t xml:space="preserve"> Comprovação de aptidão para a prestação dos serviços similares de complexidade tecnológica e operacional equivalente ou superior em características, quantidades e prazos compatíveis com a totalidade do objeto ou com o item pertinente, mediante a apresentação de certidões ou atestado(s) fornecido(s) por pessoas jurídicas de direito público ou privado.</w:t>
            </w:r>
          </w:p>
          <w:p w14:paraId="16BCAEF4"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5.3.2.1</w:t>
            </w:r>
            <w:proofErr w:type="gramStart"/>
            <w:r>
              <w:rPr>
                <w:rFonts w:ascii="Arial" w:eastAsia="Arial" w:hAnsi="Arial" w:cs="Arial"/>
                <w:color w:val="000000"/>
              </w:rPr>
              <w:t>(  )</w:t>
            </w:r>
            <w:proofErr w:type="gramEnd"/>
            <w:r>
              <w:rPr>
                <w:rFonts w:ascii="Arial" w:eastAsia="Arial" w:hAnsi="Arial" w:cs="Arial"/>
                <w:color w:val="000000"/>
              </w:rPr>
              <w:t xml:space="preserve"> As certidões ou atestados previstos no item acima devem ser regularmente emitido(s) pelo conselho profissional competente.</w:t>
            </w:r>
          </w:p>
          <w:p w14:paraId="5F90891A" w14:textId="77777777" w:rsidR="00EC067F" w:rsidRDefault="00840FF1">
            <w:pPr>
              <w:pBdr>
                <w:top w:val="nil"/>
                <w:left w:val="nil"/>
                <w:bottom w:val="nil"/>
                <w:right w:val="nil"/>
                <w:between w:val="nil"/>
              </w:pBdr>
              <w:shd w:val="clear" w:color="auto" w:fill="FFFFFF"/>
              <w:spacing w:line="276" w:lineRule="auto"/>
              <w:ind w:left="141" w:right="193"/>
              <w:jc w:val="both"/>
              <w:rPr>
                <w:rFonts w:ascii="Arial" w:eastAsia="Arial" w:hAnsi="Arial" w:cs="Arial"/>
                <w:color w:val="000000"/>
              </w:rPr>
            </w:pPr>
            <w:r>
              <w:rPr>
                <w:rFonts w:ascii="Arial" w:eastAsia="Arial" w:hAnsi="Arial" w:cs="Arial"/>
                <w:b/>
                <w:bCs/>
                <w:color w:val="000000"/>
              </w:rPr>
              <w:t xml:space="preserve">5.3.2.2 </w:t>
            </w:r>
            <w:proofErr w:type="gramStart"/>
            <w:r>
              <w:rPr>
                <w:rFonts w:ascii="Arial" w:eastAsia="Arial" w:hAnsi="Arial" w:cs="Arial"/>
                <w:color w:val="000000"/>
              </w:rPr>
              <w:t>( x</w:t>
            </w:r>
            <w:proofErr w:type="gramEnd"/>
            <w:r>
              <w:rPr>
                <w:rFonts w:ascii="Arial" w:eastAsia="Arial" w:hAnsi="Arial" w:cs="Arial"/>
                <w:color w:val="000000"/>
              </w:rPr>
              <w:t xml:space="preserve"> ) Para fins da comprovação de que trata este subitem, os atestados deverão dizer respeito a contratos executados com as seguintes características mínimas:</w:t>
            </w:r>
          </w:p>
          <w:p w14:paraId="46E888B4" w14:textId="77777777" w:rsidR="00EC067F" w:rsidRDefault="00840FF1">
            <w:pPr>
              <w:spacing w:line="276" w:lineRule="auto"/>
              <w:ind w:left="141" w:right="193"/>
              <w:jc w:val="both"/>
              <w:rPr>
                <w:rFonts w:ascii="Arial" w:eastAsia="Arial" w:hAnsi="Arial" w:cs="Arial"/>
              </w:rPr>
            </w:pPr>
            <w:r>
              <w:rPr>
                <w:rFonts w:ascii="Arial" w:eastAsia="Arial" w:hAnsi="Arial" w:cs="Arial"/>
              </w:rPr>
              <w:t>1.</w:t>
            </w:r>
            <w:r>
              <w:rPr>
                <w:rFonts w:ascii="Arial" w:eastAsia="Arial" w:hAnsi="Arial" w:cs="Arial"/>
              </w:rPr>
              <w:tab/>
              <w:t>fornecer a comprovação de que presta os serviços solicitados, na forma exigida por este termo de referência ou de forma superior;</w:t>
            </w:r>
          </w:p>
          <w:p w14:paraId="61D14E8F" w14:textId="77777777" w:rsidR="00EC067F" w:rsidRDefault="00840FF1">
            <w:pPr>
              <w:spacing w:line="276" w:lineRule="auto"/>
              <w:ind w:left="141" w:right="193"/>
              <w:jc w:val="both"/>
              <w:rPr>
                <w:rFonts w:ascii="Arial" w:eastAsia="Arial" w:hAnsi="Arial" w:cs="Arial"/>
              </w:rPr>
            </w:pPr>
            <w:r>
              <w:rPr>
                <w:rFonts w:ascii="Arial" w:eastAsia="Arial" w:hAnsi="Arial" w:cs="Arial"/>
              </w:rPr>
              <w:t>2.</w:t>
            </w:r>
            <w:r>
              <w:rPr>
                <w:rFonts w:ascii="Arial" w:eastAsia="Arial" w:hAnsi="Arial" w:cs="Arial"/>
              </w:rPr>
              <w:tab/>
              <w:t>conter o nome e CNPJ da empresa responsável pela prestação de serviço (Contratada);</w:t>
            </w:r>
          </w:p>
          <w:p w14:paraId="35BFB6BE" w14:textId="77777777" w:rsidR="00EC067F" w:rsidRDefault="00840FF1">
            <w:pPr>
              <w:spacing w:line="276" w:lineRule="auto"/>
              <w:ind w:left="141" w:right="193"/>
              <w:jc w:val="both"/>
              <w:rPr>
                <w:rFonts w:ascii="Arial" w:eastAsia="Arial" w:hAnsi="Arial" w:cs="Arial"/>
              </w:rPr>
            </w:pPr>
            <w:r>
              <w:rPr>
                <w:rFonts w:ascii="Arial" w:eastAsia="Arial" w:hAnsi="Arial" w:cs="Arial"/>
              </w:rPr>
              <w:t>3.</w:t>
            </w:r>
            <w:r>
              <w:rPr>
                <w:rFonts w:ascii="Arial" w:eastAsia="Arial" w:hAnsi="Arial" w:cs="Arial"/>
              </w:rPr>
              <w:tab/>
              <w:t>conter o nome e CNPJ do Órgão ou empresa tomadora (Contratante);</w:t>
            </w:r>
          </w:p>
          <w:p w14:paraId="16D254FE" w14:textId="77777777" w:rsidR="00EC067F" w:rsidRDefault="00840FF1">
            <w:pPr>
              <w:spacing w:line="276" w:lineRule="auto"/>
              <w:ind w:left="141" w:right="193"/>
              <w:jc w:val="both"/>
              <w:rPr>
                <w:rFonts w:ascii="Arial" w:eastAsia="Arial" w:hAnsi="Arial" w:cs="Arial"/>
              </w:rPr>
            </w:pPr>
            <w:r>
              <w:rPr>
                <w:rFonts w:ascii="Arial" w:eastAsia="Arial" w:hAnsi="Arial" w:cs="Arial"/>
              </w:rPr>
              <w:t>4.</w:t>
            </w:r>
            <w:r>
              <w:rPr>
                <w:rFonts w:ascii="Arial" w:eastAsia="Arial" w:hAnsi="Arial" w:cs="Arial"/>
              </w:rPr>
              <w:tab/>
              <w:t>conter a data/período em que o serviço foi prestado;</w:t>
            </w:r>
          </w:p>
          <w:p w14:paraId="1E135012"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rPr>
              <w:t>5.</w:t>
            </w:r>
            <w:r>
              <w:rPr>
                <w:rFonts w:ascii="Arial" w:eastAsia="Arial" w:hAnsi="Arial" w:cs="Arial"/>
              </w:rPr>
              <w:tab/>
              <w:t>conter informação que a prestação de serviços ocorreu de forma satisfatória.</w:t>
            </w:r>
          </w:p>
          <w:p w14:paraId="65F37411" w14:textId="77777777" w:rsidR="00EC067F" w:rsidRDefault="00840FF1">
            <w:pPr>
              <w:pBdr>
                <w:top w:val="nil"/>
                <w:left w:val="nil"/>
                <w:bottom w:val="nil"/>
                <w:right w:val="nil"/>
                <w:between w:val="nil"/>
              </w:pBdr>
              <w:shd w:val="clear" w:color="auto" w:fill="FFFFFF"/>
              <w:spacing w:before="120" w:after="120" w:line="276" w:lineRule="auto"/>
              <w:ind w:left="141" w:right="193"/>
              <w:jc w:val="both"/>
              <w:rPr>
                <w:rFonts w:ascii="Arial" w:eastAsia="Arial" w:hAnsi="Arial" w:cs="Arial"/>
                <w:color w:val="FF0000"/>
              </w:rPr>
            </w:pPr>
            <w:r>
              <w:rPr>
                <w:rFonts w:ascii="Arial" w:eastAsia="Arial" w:hAnsi="Arial" w:cs="Arial"/>
                <w:b/>
                <w:bCs/>
                <w:color w:val="000000"/>
              </w:rPr>
              <w:t>5.3.2.3</w:t>
            </w:r>
            <w:r>
              <w:rPr>
                <w:rFonts w:ascii="Arial" w:eastAsia="Arial" w:hAnsi="Arial" w:cs="Arial"/>
                <w:color w:val="000000"/>
              </w:rPr>
              <w:t xml:space="preserve"> </w:t>
            </w:r>
            <w:proofErr w:type="gramStart"/>
            <w:r>
              <w:rPr>
                <w:rFonts w:ascii="Arial" w:eastAsia="Arial" w:hAnsi="Arial" w:cs="Arial"/>
                <w:color w:val="000000"/>
              </w:rPr>
              <w:t>( )</w:t>
            </w:r>
            <w:proofErr w:type="gramEnd"/>
            <w:r>
              <w:rPr>
                <w:rFonts w:ascii="Arial" w:eastAsia="Arial" w:hAnsi="Arial" w:cs="Arial"/>
                <w:color w:val="000000"/>
              </w:rPr>
              <w:t xml:space="preserve"> Deverá haver a comprovação da experiência mínima de 5 anos na prestação dos serviços, sendo aceito o somatório de atestados de períodos diferentes, não havendo obrigatoriedade de os 5 anos serem ininterruptos. </w:t>
            </w:r>
          </w:p>
          <w:p w14:paraId="47B88C7D" w14:textId="77777777" w:rsidR="00EC067F" w:rsidRDefault="00840FF1">
            <w:pPr>
              <w:pBdr>
                <w:top w:val="nil"/>
                <w:left w:val="nil"/>
                <w:bottom w:val="nil"/>
                <w:right w:val="nil"/>
                <w:between w:val="nil"/>
              </w:pBdr>
              <w:shd w:val="clear" w:color="auto" w:fill="FFFFFF"/>
              <w:spacing w:before="120" w:after="120" w:line="276" w:lineRule="auto"/>
              <w:ind w:left="141" w:right="193"/>
              <w:jc w:val="both"/>
              <w:rPr>
                <w:rFonts w:ascii="Arial" w:eastAsia="Arial" w:hAnsi="Arial" w:cs="Arial"/>
                <w:color w:val="000000"/>
              </w:rPr>
            </w:pPr>
            <w:bookmarkStart w:id="2" w:name="_heading=h.30j0zll" w:colFirst="0" w:colLast="0"/>
            <w:bookmarkEnd w:id="2"/>
            <w:r>
              <w:rPr>
                <w:rFonts w:ascii="Arial" w:eastAsia="Arial" w:hAnsi="Arial" w:cs="Arial"/>
                <w:b/>
                <w:bCs/>
                <w:color w:val="000000"/>
              </w:rPr>
              <w:lastRenderedPageBreak/>
              <w:t>5.3.3.</w:t>
            </w:r>
            <w:r>
              <w:rPr>
                <w:rFonts w:ascii="Arial" w:eastAsia="Arial" w:hAnsi="Arial" w:cs="Arial"/>
                <w:color w:val="000000"/>
              </w:rPr>
              <w:t xml:space="preserve"> Poderá ser admitida, para fins de comprovação de quantitativo mínimo do serviço, a apresentação de diferentes atestados de serviços executados de forma concomitante, pois essa situação se equivale, para fins de comprovação de capacidade técnico-operacional, a uma única contratação.</w:t>
            </w:r>
          </w:p>
          <w:p w14:paraId="0DF268DC" w14:textId="77777777" w:rsidR="00EC067F" w:rsidRDefault="00840FF1">
            <w:pPr>
              <w:pBdr>
                <w:top w:val="nil"/>
                <w:left w:val="nil"/>
                <w:bottom w:val="nil"/>
                <w:right w:val="nil"/>
                <w:between w:val="nil"/>
              </w:pBdr>
              <w:shd w:val="clear" w:color="auto" w:fill="FFFFFF"/>
              <w:spacing w:before="120" w:after="120" w:line="276" w:lineRule="auto"/>
              <w:ind w:left="141" w:right="193"/>
              <w:jc w:val="both"/>
              <w:rPr>
                <w:rFonts w:ascii="Arial" w:eastAsia="Arial" w:hAnsi="Arial" w:cs="Arial"/>
                <w:color w:val="000000"/>
              </w:rPr>
            </w:pPr>
            <w:r>
              <w:rPr>
                <w:rFonts w:ascii="Arial" w:eastAsia="Arial" w:hAnsi="Arial" w:cs="Arial"/>
                <w:b/>
                <w:bCs/>
                <w:color w:val="000000"/>
              </w:rPr>
              <w:t>5.3.4.</w:t>
            </w:r>
            <w:r>
              <w:rPr>
                <w:rFonts w:ascii="Arial" w:eastAsia="Arial" w:hAnsi="Arial" w:cs="Arial"/>
                <w:color w:val="000000"/>
              </w:rPr>
              <w:t xml:space="preserve"> O licitante disponibilizará todas as informações necessárias à comprovação da legitimidade dos atestados, apresentando, dentre outros documentos, cópia do contrato que deu suporte à contratação, endereço atual da contratante e local em que foram prestados os serviços.</w:t>
            </w:r>
          </w:p>
          <w:p w14:paraId="27AD8468" w14:textId="73A8274E" w:rsidR="00EC067F" w:rsidRDefault="00840FF1">
            <w:pPr>
              <w:shd w:val="clear" w:color="auto" w:fill="FFFFFF"/>
              <w:ind w:left="164"/>
              <w:jc w:val="both"/>
              <w:rPr>
                <w:rFonts w:ascii="Arial" w:eastAsia="Arial" w:hAnsi="Arial" w:cs="Arial"/>
                <w:color w:val="000000"/>
              </w:rPr>
            </w:pPr>
            <w:r>
              <w:rPr>
                <w:rFonts w:ascii="Arial" w:eastAsia="Arial" w:hAnsi="Arial" w:cs="Arial"/>
                <w:b/>
                <w:bCs/>
                <w:color w:val="000000"/>
              </w:rPr>
              <w:t>5.3.5.</w:t>
            </w:r>
            <w:r>
              <w:rPr>
                <w:rFonts w:ascii="Arial" w:eastAsia="Arial" w:hAnsi="Arial" w:cs="Arial"/>
                <w:color w:val="000000"/>
              </w:rPr>
              <w:t xml:space="preserve"> </w:t>
            </w:r>
            <w:proofErr w:type="gramStart"/>
            <w:r>
              <w:rPr>
                <w:rFonts w:ascii="Arial" w:eastAsia="Arial" w:hAnsi="Arial" w:cs="Arial"/>
                <w:color w:val="000000"/>
              </w:rPr>
              <w:t>( X</w:t>
            </w:r>
            <w:proofErr w:type="gramEnd"/>
            <w:r>
              <w:rPr>
                <w:rFonts w:ascii="Arial" w:eastAsia="Arial" w:hAnsi="Arial" w:cs="Arial"/>
                <w:color w:val="000000"/>
              </w:rPr>
              <w:t xml:space="preserve"> ) Apresentação de profissional(</w:t>
            </w:r>
            <w:proofErr w:type="spellStart"/>
            <w:r>
              <w:rPr>
                <w:rFonts w:ascii="Arial" w:eastAsia="Arial" w:hAnsi="Arial" w:cs="Arial"/>
                <w:color w:val="000000"/>
              </w:rPr>
              <w:t>is</w:t>
            </w:r>
            <w:proofErr w:type="spellEnd"/>
            <w:r>
              <w:rPr>
                <w:rFonts w:ascii="Arial" w:eastAsia="Arial" w:hAnsi="Arial" w:cs="Arial"/>
                <w:color w:val="000000"/>
              </w:rPr>
              <w:t>), devidamente registrado(s) no conselho profissional competente</w:t>
            </w:r>
            <w:r w:rsidR="004658FD">
              <w:rPr>
                <w:rFonts w:ascii="Arial" w:eastAsia="Arial" w:hAnsi="Arial" w:cs="Arial"/>
                <w:color w:val="000000"/>
              </w:rPr>
              <w:t xml:space="preserve"> (CREA ou CRT)</w:t>
            </w:r>
            <w:r>
              <w:rPr>
                <w:rFonts w:ascii="Arial" w:eastAsia="Arial" w:hAnsi="Arial" w:cs="Arial"/>
                <w:color w:val="000000"/>
              </w:rPr>
              <w:t xml:space="preserve">, </w:t>
            </w:r>
            <w:r>
              <w:rPr>
                <w:rFonts w:ascii="Arial" w:eastAsia="Arial" w:hAnsi="Arial" w:cs="Arial"/>
                <w:b/>
                <w:bCs/>
                <w:color w:val="000000"/>
                <w:u w:val="single"/>
              </w:rPr>
              <w:t>quando for o caso</w:t>
            </w:r>
            <w:r>
              <w:rPr>
                <w:rFonts w:ascii="Arial" w:eastAsia="Arial" w:hAnsi="Arial" w:cs="Arial"/>
                <w:color w:val="000000"/>
              </w:rPr>
              <w:t>, detentor(es) de atestado de responsabilidade técnica por execução de objeto de características semelhantes, para fins de contratação.</w:t>
            </w:r>
            <w:r w:rsidR="002421C6">
              <w:rPr>
                <w:rFonts w:ascii="Arial" w:eastAsia="Arial" w:hAnsi="Arial" w:cs="Arial"/>
                <w:color w:val="000000"/>
              </w:rPr>
              <w:t xml:space="preserve"> </w:t>
            </w:r>
          </w:p>
          <w:p w14:paraId="46BD645F" w14:textId="77777777" w:rsidR="00EC067F" w:rsidRDefault="00EC067F">
            <w:pPr>
              <w:shd w:val="clear" w:color="auto" w:fill="FFFFFF"/>
              <w:ind w:left="709"/>
              <w:jc w:val="both"/>
              <w:rPr>
                <w:rFonts w:ascii="Arial" w:eastAsia="Arial" w:hAnsi="Arial" w:cs="Arial"/>
                <w:color w:val="000000"/>
                <w:highlight w:val="yellow"/>
              </w:rPr>
            </w:pPr>
          </w:p>
          <w:p w14:paraId="6AC05B23" w14:textId="1E85BA44" w:rsidR="00EC067F" w:rsidRDefault="00840FF1">
            <w:pPr>
              <w:shd w:val="clear" w:color="auto" w:fill="FFFFFF"/>
              <w:ind w:left="164"/>
              <w:jc w:val="both"/>
              <w:rPr>
                <w:rFonts w:ascii="Arial" w:eastAsia="Arial" w:hAnsi="Arial" w:cs="Arial"/>
                <w:u w:val="single"/>
              </w:rPr>
            </w:pPr>
            <w:r>
              <w:rPr>
                <w:rFonts w:ascii="Arial" w:eastAsia="Arial" w:hAnsi="Arial" w:cs="Arial"/>
                <w:b/>
                <w:bCs/>
                <w:color w:val="000000"/>
              </w:rPr>
              <w:t>5.3.5.1.</w:t>
            </w:r>
            <w:r>
              <w:rPr>
                <w:rFonts w:ascii="Arial" w:eastAsia="Arial" w:hAnsi="Arial" w:cs="Arial"/>
                <w:color w:val="000000"/>
              </w:rPr>
              <w:t xml:space="preserve"> </w:t>
            </w:r>
            <w:r>
              <w:rPr>
                <w:rFonts w:ascii="Arial" w:eastAsia="Arial" w:hAnsi="Arial" w:cs="Arial"/>
              </w:rPr>
              <w:t xml:space="preserve">Entende-se por características semelhantes às seguintes: </w:t>
            </w:r>
            <w:r>
              <w:rPr>
                <w:rFonts w:ascii="Arial" w:eastAsia="Arial" w:hAnsi="Arial" w:cs="Arial"/>
                <w:u w:val="single"/>
              </w:rPr>
              <w:t>serviços que compreendam a instalação e/ou manutenção de sistemas elétricos ou eletrônicos e montagem de estruturas de palco.</w:t>
            </w:r>
          </w:p>
          <w:p w14:paraId="70754A9E" w14:textId="77777777" w:rsidR="00EC067F" w:rsidRDefault="00EC067F">
            <w:pPr>
              <w:shd w:val="clear" w:color="auto" w:fill="FFFFFF"/>
              <w:ind w:left="164"/>
              <w:jc w:val="both"/>
              <w:rPr>
                <w:rFonts w:ascii="Arial" w:eastAsia="Arial" w:hAnsi="Arial" w:cs="Arial"/>
                <w:u w:val="single"/>
              </w:rPr>
            </w:pPr>
          </w:p>
          <w:p w14:paraId="5EBC87BB" w14:textId="77777777" w:rsidR="00EC067F" w:rsidRDefault="00840FF1">
            <w:pPr>
              <w:pBdr>
                <w:top w:val="nil"/>
                <w:left w:val="nil"/>
                <w:bottom w:val="nil"/>
                <w:right w:val="nil"/>
                <w:between w:val="nil"/>
              </w:pBdr>
              <w:shd w:val="clear" w:color="auto" w:fill="FFFFFF"/>
              <w:spacing w:line="276" w:lineRule="auto"/>
              <w:ind w:left="141" w:right="193"/>
              <w:jc w:val="both"/>
              <w:rPr>
                <w:rFonts w:ascii="Arial" w:eastAsia="Arial" w:hAnsi="Arial" w:cs="Arial"/>
                <w:color w:val="000000"/>
              </w:rPr>
            </w:pPr>
            <w:r>
              <w:rPr>
                <w:rFonts w:ascii="Arial" w:eastAsia="Arial" w:hAnsi="Arial" w:cs="Arial"/>
                <w:b/>
                <w:bCs/>
                <w:color w:val="000000"/>
              </w:rPr>
              <w:t>5.3.5.2</w:t>
            </w:r>
            <w:r>
              <w:rPr>
                <w:rFonts w:ascii="Arial" w:eastAsia="Arial" w:hAnsi="Arial" w:cs="Arial"/>
                <w:color w:val="000000"/>
              </w:rPr>
              <w:t>. No decorrer da execução do serviço, os profissionais de que trata este subitem deverão participar da execução do objeto e poderão ser substituídos, nos termos do art. 67, §6º, por profissionais de experiência equivalente ou superior, desde que a substituição seja aprovada pela Administração.</w:t>
            </w:r>
          </w:p>
          <w:p w14:paraId="01B0065A" w14:textId="77777777" w:rsidR="00EC067F" w:rsidRDefault="00840FF1">
            <w:pPr>
              <w:pBdr>
                <w:top w:val="nil"/>
                <w:left w:val="nil"/>
                <w:bottom w:val="nil"/>
                <w:right w:val="nil"/>
                <w:between w:val="nil"/>
              </w:pBdr>
              <w:shd w:val="clear" w:color="auto" w:fill="FFFFFF"/>
              <w:spacing w:before="120" w:after="120" w:line="276" w:lineRule="auto"/>
              <w:ind w:left="141" w:right="193"/>
              <w:jc w:val="both"/>
              <w:rPr>
                <w:rFonts w:ascii="Arial" w:eastAsia="Arial" w:hAnsi="Arial" w:cs="Arial"/>
                <w:color w:val="000000"/>
              </w:rPr>
            </w:pPr>
            <w:r>
              <w:rPr>
                <w:rFonts w:ascii="Arial" w:eastAsia="Arial" w:hAnsi="Arial" w:cs="Arial"/>
                <w:b/>
                <w:bCs/>
                <w:color w:val="000000"/>
              </w:rPr>
              <w:t>5.3.6.</w:t>
            </w:r>
            <w:r>
              <w:rPr>
                <w:rFonts w:ascii="Arial" w:eastAsia="Arial" w:hAnsi="Arial" w:cs="Arial"/>
                <w:color w:val="000000"/>
              </w:rPr>
              <w:t xml:space="preserve"> </w:t>
            </w:r>
            <w:proofErr w:type="gramStart"/>
            <w:r>
              <w:rPr>
                <w:rFonts w:ascii="Arial" w:eastAsia="Arial" w:hAnsi="Arial" w:cs="Arial"/>
                <w:color w:val="000000"/>
              </w:rPr>
              <w:t>(  )</w:t>
            </w:r>
            <w:proofErr w:type="gramEnd"/>
            <w:r>
              <w:rPr>
                <w:rFonts w:ascii="Arial" w:eastAsia="Arial" w:hAnsi="Arial" w:cs="Arial"/>
                <w:color w:val="000000"/>
              </w:rPr>
              <w:t xml:space="preserve"> Declaração do licitante atestando que conhece todas as informações e condições locais para o cumprimento das obrigações objeto da contratação.</w:t>
            </w:r>
          </w:p>
          <w:p w14:paraId="58F05002" w14:textId="77777777" w:rsidR="00EC067F" w:rsidRDefault="00840FF1">
            <w:pPr>
              <w:pBdr>
                <w:top w:val="nil"/>
                <w:left w:val="nil"/>
                <w:bottom w:val="nil"/>
                <w:right w:val="nil"/>
                <w:between w:val="nil"/>
              </w:pBdr>
              <w:shd w:val="clear" w:color="auto" w:fill="FFFFFF"/>
              <w:spacing w:before="120" w:after="120" w:line="276" w:lineRule="auto"/>
              <w:ind w:left="141" w:right="193"/>
              <w:jc w:val="both"/>
              <w:rPr>
                <w:rFonts w:ascii="Arial" w:eastAsia="Arial" w:hAnsi="Arial" w:cs="Arial"/>
                <w:color w:val="000000"/>
              </w:rPr>
            </w:pPr>
            <w:r>
              <w:rPr>
                <w:rFonts w:ascii="Arial" w:eastAsia="Arial" w:hAnsi="Arial" w:cs="Arial"/>
                <w:b/>
                <w:bCs/>
                <w:color w:val="000000"/>
              </w:rPr>
              <w:t>5.3.6.1</w:t>
            </w:r>
            <w:r>
              <w:rPr>
                <w:rFonts w:ascii="Arial" w:eastAsia="Arial" w:hAnsi="Arial" w:cs="Arial"/>
                <w:color w:val="000000"/>
              </w:rPr>
              <w:t>. Fica assegurado direito à realização de vistoria prévia, na forma prevista no Termo de Referência.</w:t>
            </w:r>
          </w:p>
          <w:p w14:paraId="163A481B" w14:textId="77777777" w:rsidR="00EC067F" w:rsidRDefault="00840FF1">
            <w:pPr>
              <w:pBdr>
                <w:top w:val="nil"/>
                <w:left w:val="nil"/>
                <w:bottom w:val="nil"/>
                <w:right w:val="nil"/>
                <w:between w:val="nil"/>
              </w:pBdr>
              <w:spacing w:before="120" w:line="276" w:lineRule="auto"/>
              <w:ind w:left="141" w:right="193"/>
              <w:jc w:val="both"/>
              <w:rPr>
                <w:rFonts w:ascii="Arial" w:eastAsia="Arial" w:hAnsi="Arial" w:cs="Arial"/>
              </w:rPr>
            </w:pPr>
            <w:r>
              <w:rPr>
                <w:rFonts w:ascii="Arial" w:eastAsia="Arial" w:hAnsi="Arial" w:cs="Arial"/>
                <w:b/>
                <w:bCs/>
                <w:color w:val="000000"/>
              </w:rPr>
              <w:t>5.3.7.</w:t>
            </w:r>
            <w:r>
              <w:rPr>
                <w:rFonts w:ascii="Arial" w:eastAsia="Arial" w:hAnsi="Arial" w:cs="Arial"/>
                <w:color w:val="000000"/>
              </w:rPr>
              <w:t xml:space="preserve"> </w:t>
            </w:r>
            <w:proofErr w:type="gramStart"/>
            <w:r>
              <w:rPr>
                <w:rFonts w:ascii="Arial" w:eastAsia="Arial" w:hAnsi="Arial" w:cs="Arial"/>
                <w:color w:val="000000"/>
              </w:rPr>
              <w:t xml:space="preserve">(  </w:t>
            </w:r>
            <w:proofErr w:type="gramEnd"/>
            <w:r>
              <w:rPr>
                <w:rFonts w:ascii="Arial" w:eastAsia="Arial" w:hAnsi="Arial" w:cs="Arial"/>
                <w:color w:val="000000"/>
              </w:rPr>
              <w:t xml:space="preserve"> ) O fornecedor deverá apresentar, ainda, a relação de compromissos por ele assumidos que importem em diminuição da disponibilidade do pessoal técnico apresentado para fins de qualificação técnico-profissional. (</w:t>
            </w:r>
            <w:r>
              <w:rPr>
                <w:rFonts w:ascii="Arial" w:eastAsia="Arial" w:hAnsi="Arial" w:cs="Arial"/>
                <w:b/>
                <w:bCs/>
                <w:color w:val="000000"/>
              </w:rPr>
              <w:t>Obs.:</w:t>
            </w:r>
            <w:r>
              <w:rPr>
                <w:rFonts w:ascii="Arial" w:eastAsia="Arial" w:hAnsi="Arial" w:cs="Arial"/>
                <w:color w:val="000000"/>
              </w:rPr>
              <w:t xml:space="preserve"> Necessário apresentar justificativa para esta exigência.)</w:t>
            </w:r>
          </w:p>
          <w:p w14:paraId="54ECE316" w14:textId="77777777" w:rsidR="00EC067F" w:rsidRDefault="00840FF1">
            <w:pPr>
              <w:pBdr>
                <w:top w:val="nil"/>
                <w:left w:val="nil"/>
                <w:bottom w:val="nil"/>
                <w:right w:val="nil"/>
                <w:between w:val="nil"/>
              </w:pBdr>
              <w:shd w:val="clear" w:color="auto" w:fill="FFFFFF"/>
              <w:spacing w:line="276" w:lineRule="auto"/>
              <w:ind w:left="141" w:right="193"/>
              <w:jc w:val="both"/>
              <w:rPr>
                <w:rFonts w:ascii="Arial" w:eastAsia="Arial" w:hAnsi="Arial" w:cs="Arial"/>
              </w:rPr>
            </w:pPr>
            <w:r>
              <w:rPr>
                <w:rFonts w:ascii="Arial" w:eastAsia="Arial" w:hAnsi="Arial" w:cs="Arial"/>
                <w:b/>
                <w:bCs/>
                <w:color w:val="000000"/>
              </w:rPr>
              <w:t>5.3.8</w:t>
            </w:r>
            <w:r>
              <w:rPr>
                <w:rFonts w:ascii="Arial" w:eastAsia="Arial" w:hAnsi="Arial" w:cs="Arial"/>
                <w:color w:val="000000"/>
              </w:rPr>
              <w:t xml:space="preserve">. </w:t>
            </w:r>
            <w:proofErr w:type="gramStart"/>
            <w:r>
              <w:rPr>
                <w:rFonts w:ascii="Arial" w:eastAsia="Arial" w:hAnsi="Arial" w:cs="Arial"/>
                <w:color w:val="000000"/>
              </w:rPr>
              <w:t xml:space="preserve">(  </w:t>
            </w:r>
            <w:proofErr w:type="gramEnd"/>
            <w:r>
              <w:rPr>
                <w:rFonts w:ascii="Arial" w:eastAsia="Arial" w:hAnsi="Arial" w:cs="Arial"/>
                <w:color w:val="000000"/>
              </w:rPr>
              <w:t xml:space="preserve"> ) Prova de atendimento aos requisitos __________, previstos na lei __________ .</w:t>
            </w:r>
          </w:p>
          <w:p w14:paraId="1ED0B470" w14:textId="77777777" w:rsidR="00EC067F" w:rsidRDefault="00840FF1">
            <w:pPr>
              <w:spacing w:line="276" w:lineRule="auto"/>
              <w:ind w:left="141" w:right="193"/>
              <w:jc w:val="both"/>
              <w:rPr>
                <w:rFonts w:ascii="Arial" w:eastAsia="Arial" w:hAnsi="Arial" w:cs="Arial"/>
              </w:rPr>
            </w:pPr>
            <w:r>
              <w:rPr>
                <w:rFonts w:ascii="Arial" w:eastAsia="Arial" w:hAnsi="Arial" w:cs="Arial"/>
                <w:b/>
                <w:bCs/>
              </w:rPr>
              <w:t>5.3.9</w:t>
            </w:r>
            <w:r>
              <w:rPr>
                <w:rFonts w:ascii="Arial" w:eastAsia="Arial" w:hAnsi="Arial" w:cs="Arial"/>
              </w:rPr>
              <w:t xml:space="preserve">. </w:t>
            </w:r>
            <w:proofErr w:type="gramStart"/>
            <w:r>
              <w:rPr>
                <w:rFonts w:ascii="Arial" w:eastAsia="Arial" w:hAnsi="Arial" w:cs="Arial"/>
              </w:rPr>
              <w:t>(  )</w:t>
            </w:r>
            <w:proofErr w:type="gramEnd"/>
            <w:r>
              <w:rPr>
                <w:rFonts w:ascii="Arial" w:eastAsia="Arial" w:hAnsi="Arial" w:cs="Arial"/>
              </w:rPr>
              <w:t xml:space="preserve"> Outras exigências de qualificação técnica: ___________________________</w:t>
            </w:r>
          </w:p>
          <w:p w14:paraId="47A6E050" w14:textId="77777777" w:rsidR="00EC067F" w:rsidRDefault="00840FF1">
            <w:pPr>
              <w:spacing w:line="276" w:lineRule="auto"/>
              <w:ind w:left="141" w:right="193"/>
              <w:jc w:val="both"/>
              <w:rPr>
                <w:rFonts w:ascii="Arial" w:eastAsia="Arial" w:hAnsi="Arial" w:cs="Arial"/>
              </w:rPr>
            </w:pPr>
            <w:r>
              <w:rPr>
                <w:rFonts w:ascii="Arial" w:eastAsia="Arial" w:hAnsi="Arial" w:cs="Arial"/>
              </w:rPr>
              <w:t>5.3.10. (  ) Será exigida do licitante cooperativa, ainda, a seguinte documentação complementar: ________________________________________.</w:t>
            </w:r>
          </w:p>
        </w:tc>
      </w:tr>
      <w:tr w:rsidR="00EC067F" w14:paraId="5CC70CD3" w14:textId="77777777">
        <w:tc>
          <w:tcPr>
            <w:tcW w:w="10725" w:type="dxa"/>
            <w:shd w:val="clear" w:color="auto" w:fill="E36C09"/>
          </w:tcPr>
          <w:p w14:paraId="393C63A2" w14:textId="77777777" w:rsidR="00EC067F" w:rsidRDefault="00840FF1">
            <w:pPr>
              <w:numPr>
                <w:ilvl w:val="0"/>
                <w:numId w:val="1"/>
              </w:numPr>
              <w:pBdr>
                <w:top w:val="nil"/>
                <w:left w:val="nil"/>
                <w:bottom w:val="nil"/>
                <w:right w:val="nil"/>
                <w:between w:val="nil"/>
              </w:pBdr>
              <w:tabs>
                <w:tab w:val="left" w:pos="426"/>
              </w:tabs>
              <w:spacing w:line="276" w:lineRule="auto"/>
              <w:jc w:val="both"/>
              <w:rPr>
                <w:rFonts w:ascii="Arial" w:eastAsia="Arial" w:hAnsi="Arial" w:cs="Arial"/>
                <w:b/>
                <w:bCs/>
                <w:color w:val="FFFFFF"/>
              </w:rPr>
            </w:pPr>
            <w:r>
              <w:rPr>
                <w:rFonts w:ascii="Arial" w:eastAsia="Arial" w:hAnsi="Arial" w:cs="Arial"/>
                <w:b/>
                <w:bCs/>
                <w:color w:val="FFFFFF"/>
              </w:rPr>
              <w:lastRenderedPageBreak/>
              <w:t>DA EXECUÇÃO DO OBJETO</w:t>
            </w:r>
          </w:p>
        </w:tc>
      </w:tr>
      <w:tr w:rsidR="00EC067F" w14:paraId="59B34B46" w14:textId="77777777">
        <w:tc>
          <w:tcPr>
            <w:tcW w:w="10725" w:type="dxa"/>
          </w:tcPr>
          <w:p w14:paraId="5B43E5B9" w14:textId="24030118" w:rsidR="00EC067F" w:rsidRDefault="00840FF1">
            <w:pPr>
              <w:pBdr>
                <w:top w:val="nil"/>
                <w:left w:val="nil"/>
                <w:bottom w:val="nil"/>
                <w:right w:val="nil"/>
                <w:between w:val="nil"/>
              </w:pBdr>
              <w:spacing w:line="276" w:lineRule="auto"/>
              <w:ind w:left="141" w:right="193"/>
              <w:jc w:val="both"/>
              <w:rPr>
                <w:rFonts w:ascii="Arial" w:eastAsia="Arial" w:hAnsi="Arial" w:cs="Arial"/>
                <w:b/>
                <w:bCs/>
                <w:color w:val="000000"/>
              </w:rPr>
            </w:pPr>
            <w:r>
              <w:rPr>
                <w:rFonts w:ascii="Arial" w:eastAsia="Arial" w:hAnsi="Arial" w:cs="Arial"/>
                <w:b/>
                <w:bCs/>
                <w:color w:val="000000"/>
              </w:rPr>
              <w:t xml:space="preserve">6.1. </w:t>
            </w:r>
            <w:r>
              <w:rPr>
                <w:rFonts w:ascii="Arial" w:eastAsia="Arial" w:hAnsi="Arial" w:cs="Arial"/>
                <w:color w:val="000000"/>
              </w:rPr>
              <w:t xml:space="preserve">O serviço será executado nos dias </w:t>
            </w:r>
            <w:r>
              <w:rPr>
                <w:rFonts w:ascii="Arial" w:eastAsia="Arial" w:hAnsi="Arial" w:cs="Arial"/>
              </w:rPr>
              <w:t xml:space="preserve">03, </w:t>
            </w:r>
            <w:r>
              <w:rPr>
                <w:rFonts w:ascii="Arial" w:eastAsia="Arial" w:hAnsi="Arial" w:cs="Arial"/>
                <w:color w:val="000000"/>
              </w:rPr>
              <w:t xml:space="preserve">04, 05, </w:t>
            </w:r>
            <w:r>
              <w:rPr>
                <w:rFonts w:ascii="Arial" w:eastAsia="Arial" w:hAnsi="Arial" w:cs="Arial"/>
              </w:rPr>
              <w:t>de julho e 01 e</w:t>
            </w:r>
            <w:r>
              <w:rPr>
                <w:rFonts w:ascii="Arial" w:eastAsia="Arial" w:hAnsi="Arial" w:cs="Arial"/>
                <w:color w:val="000000"/>
              </w:rPr>
              <w:t xml:space="preserve"> </w:t>
            </w:r>
            <w:r>
              <w:rPr>
                <w:rFonts w:ascii="Arial" w:eastAsia="Arial" w:hAnsi="Arial" w:cs="Arial"/>
              </w:rPr>
              <w:t>02</w:t>
            </w:r>
            <w:r>
              <w:rPr>
                <w:rFonts w:ascii="Arial" w:eastAsia="Arial" w:hAnsi="Arial" w:cs="Arial"/>
                <w:color w:val="000000"/>
              </w:rPr>
              <w:t xml:space="preserve"> de </w:t>
            </w:r>
            <w:r>
              <w:rPr>
                <w:rFonts w:ascii="Arial" w:eastAsia="Arial" w:hAnsi="Arial" w:cs="Arial"/>
              </w:rPr>
              <w:t>agosto de</w:t>
            </w:r>
            <w:r>
              <w:rPr>
                <w:rFonts w:ascii="Arial" w:eastAsia="Arial" w:hAnsi="Arial" w:cs="Arial"/>
                <w:color w:val="000000"/>
              </w:rPr>
              <w:t xml:space="preserve"> 202</w:t>
            </w:r>
            <w:r>
              <w:rPr>
                <w:rFonts w:ascii="Arial" w:eastAsia="Arial" w:hAnsi="Arial" w:cs="Arial"/>
              </w:rPr>
              <w:t>6</w:t>
            </w:r>
            <w:r w:rsidR="002421C6">
              <w:rPr>
                <w:rFonts w:ascii="Arial" w:eastAsia="Arial" w:hAnsi="Arial" w:cs="Arial"/>
              </w:rPr>
              <w:t>.</w:t>
            </w:r>
          </w:p>
          <w:p w14:paraId="56D0D9B3" w14:textId="77777777" w:rsidR="00EC067F" w:rsidRDefault="00840FF1">
            <w:pPr>
              <w:pBdr>
                <w:top w:val="nil"/>
                <w:left w:val="nil"/>
                <w:bottom w:val="nil"/>
                <w:right w:val="nil"/>
                <w:between w:val="nil"/>
              </w:pBdr>
              <w:spacing w:line="276" w:lineRule="auto"/>
              <w:ind w:left="141" w:right="193"/>
              <w:jc w:val="both"/>
              <w:rPr>
                <w:rFonts w:ascii="Arial" w:eastAsia="Arial" w:hAnsi="Arial" w:cs="Arial"/>
                <w:b/>
                <w:bCs/>
                <w:color w:val="000000"/>
              </w:rPr>
            </w:pPr>
            <w:r>
              <w:rPr>
                <w:rFonts w:ascii="Arial" w:eastAsia="Arial" w:hAnsi="Arial" w:cs="Arial"/>
                <w:b/>
                <w:bCs/>
                <w:color w:val="000000"/>
              </w:rPr>
              <w:t>6.2</w:t>
            </w:r>
            <w:r>
              <w:rPr>
                <w:rFonts w:ascii="Arial" w:eastAsia="Arial" w:hAnsi="Arial" w:cs="Arial"/>
                <w:color w:val="000000"/>
              </w:rPr>
              <w:t xml:space="preserve">. Os serviços serão prestados no seguinte endereço: </w:t>
            </w:r>
          </w:p>
          <w:tbl>
            <w:tblPr>
              <w:tblStyle w:val="18"/>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EC067F" w14:paraId="1EECE0B3" w14:textId="77777777">
              <w:tc>
                <w:tcPr>
                  <w:tcW w:w="9209" w:type="dxa"/>
                  <w:tcBorders>
                    <w:top w:val="single" w:sz="4" w:space="0" w:color="000000"/>
                    <w:left w:val="single" w:sz="4" w:space="0" w:color="000000"/>
                    <w:bottom w:val="single" w:sz="4" w:space="0" w:color="000000"/>
                    <w:right w:val="single" w:sz="4" w:space="0" w:color="000000"/>
                  </w:tcBorders>
                </w:tcPr>
                <w:p w14:paraId="253C8CA8" w14:textId="77777777" w:rsidR="00EC067F" w:rsidRDefault="00840FF1" w:rsidP="008769C7">
                  <w:pPr>
                    <w:framePr w:hSpace="141" w:wrap="around" w:vAnchor="text" w:hAnchor="text" w:x="-795" w:y="1"/>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color w:val="000000"/>
                    </w:rPr>
                    <w:t>Os serviços serão prestados na</w:t>
                  </w:r>
                  <w:r w:rsidR="006063E2">
                    <w:rPr>
                      <w:rFonts w:ascii="Arial" w:eastAsia="Arial" w:hAnsi="Arial" w:cs="Arial"/>
                      <w:color w:val="000000"/>
                    </w:rPr>
                    <w:t xml:space="preserve"> parte central da Praça Virgílio de Melo Franco</w:t>
                  </w:r>
                  <w:r w:rsidR="00C711EA">
                    <w:rPr>
                      <w:rFonts w:ascii="Arial" w:eastAsia="Arial" w:hAnsi="Arial" w:cs="Arial"/>
                      <w:color w:val="000000"/>
                    </w:rPr>
                    <w:t>.</w:t>
                  </w:r>
                  <w:r>
                    <w:rPr>
                      <w:rFonts w:ascii="Arial" w:eastAsia="Arial" w:hAnsi="Arial" w:cs="Arial"/>
                      <w:color w:val="000000"/>
                    </w:rPr>
                    <w:t xml:space="preserve"> </w:t>
                  </w:r>
                </w:p>
              </w:tc>
            </w:tr>
          </w:tbl>
          <w:p w14:paraId="0074FA70" w14:textId="77777777" w:rsidR="00EC067F" w:rsidRDefault="00840FF1">
            <w:pPr>
              <w:spacing w:line="276" w:lineRule="auto"/>
              <w:ind w:left="141" w:right="193"/>
              <w:jc w:val="both"/>
              <w:rPr>
                <w:rFonts w:ascii="Arial" w:eastAsia="Arial" w:hAnsi="Arial" w:cs="Arial"/>
              </w:rPr>
            </w:pPr>
            <w:r>
              <w:rPr>
                <w:rFonts w:ascii="Arial" w:eastAsia="Arial" w:hAnsi="Arial" w:cs="Arial"/>
                <w:b/>
                <w:bCs/>
              </w:rPr>
              <w:t>6.3</w:t>
            </w:r>
            <w:r>
              <w:rPr>
                <w:rFonts w:ascii="Arial" w:eastAsia="Arial" w:hAnsi="Arial" w:cs="Arial"/>
              </w:rPr>
              <w:t xml:space="preserve">. Os serviços serão executados conforme discriminado abaixo: </w:t>
            </w:r>
          </w:p>
          <w:tbl>
            <w:tblPr>
              <w:tblStyle w:val="17"/>
              <w:tblW w:w="9124" w:type="dxa"/>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24"/>
            </w:tblGrid>
            <w:tr w:rsidR="00EC067F" w14:paraId="1433CC14" w14:textId="77777777">
              <w:trPr>
                <w:trHeight w:val="388"/>
              </w:trPr>
              <w:tc>
                <w:tcPr>
                  <w:tcW w:w="9124" w:type="dxa"/>
                </w:tcPr>
                <w:p w14:paraId="22B85223" w14:textId="19A5863A" w:rsidR="00EC067F" w:rsidRDefault="00840FF1" w:rsidP="008769C7">
                  <w:pPr>
                    <w:framePr w:hSpace="141" w:wrap="around" w:vAnchor="text" w:hAnchor="text" w:x="-795" w:y="1"/>
                    <w:pBdr>
                      <w:top w:val="nil"/>
                      <w:left w:val="nil"/>
                      <w:bottom w:val="nil"/>
                      <w:right w:val="nil"/>
                      <w:between w:val="nil"/>
                    </w:pBdr>
                    <w:spacing w:before="96" w:line="276" w:lineRule="auto"/>
                    <w:ind w:left="141" w:right="193"/>
                    <w:jc w:val="both"/>
                    <w:rPr>
                      <w:rFonts w:ascii="Arial" w:eastAsia="Arial" w:hAnsi="Arial" w:cs="Arial"/>
                      <w:color w:val="000000"/>
                    </w:rPr>
                  </w:pPr>
                  <w:r>
                    <w:rPr>
                      <w:rFonts w:ascii="Arial" w:eastAsia="Arial" w:hAnsi="Arial" w:cs="Arial"/>
                      <w:color w:val="000000"/>
                    </w:rPr>
                    <w:t xml:space="preserve">Conforme descrito nos itens do </w:t>
                  </w:r>
                  <w:r>
                    <w:rPr>
                      <w:rFonts w:ascii="Arial" w:eastAsia="Arial" w:hAnsi="Arial" w:cs="Arial"/>
                      <w:b/>
                      <w:bCs/>
                      <w:color w:val="000000"/>
                    </w:rPr>
                    <w:t>anexo 1</w:t>
                  </w:r>
                  <w:r>
                    <w:rPr>
                      <w:rFonts w:ascii="Arial" w:eastAsia="Arial" w:hAnsi="Arial" w:cs="Arial"/>
                      <w:color w:val="000000"/>
                    </w:rPr>
                    <w:t xml:space="preserve"> deste Termo de Referência</w:t>
                  </w:r>
                  <w:r w:rsidR="002421C6">
                    <w:rPr>
                      <w:rFonts w:ascii="Arial" w:eastAsia="Arial" w:hAnsi="Arial" w:cs="Arial"/>
                      <w:color w:val="000000"/>
                    </w:rPr>
                    <w:t>.</w:t>
                  </w:r>
                </w:p>
              </w:tc>
            </w:tr>
          </w:tbl>
          <w:p w14:paraId="2228E58F" w14:textId="77777777" w:rsidR="00EC067F" w:rsidRDefault="00840FF1">
            <w:pPr>
              <w:spacing w:line="276" w:lineRule="auto"/>
              <w:ind w:left="141" w:right="193"/>
              <w:jc w:val="both"/>
              <w:rPr>
                <w:rFonts w:ascii="Arial" w:eastAsia="Arial" w:hAnsi="Arial" w:cs="Arial"/>
                <w:b/>
                <w:bCs/>
              </w:rPr>
            </w:pPr>
            <w:r>
              <w:rPr>
                <w:rFonts w:ascii="Arial" w:eastAsia="Arial" w:hAnsi="Arial" w:cs="Arial"/>
                <w:b/>
                <w:bCs/>
              </w:rPr>
              <w:t>6.4.</w:t>
            </w:r>
            <w:r>
              <w:rPr>
                <w:rFonts w:ascii="Arial" w:eastAsia="Arial" w:hAnsi="Arial" w:cs="Arial"/>
              </w:rPr>
              <w:t xml:space="preserve"> (x)</w:t>
            </w:r>
            <w:r>
              <w:rPr>
                <w:rFonts w:ascii="Arial" w:eastAsia="Arial" w:hAnsi="Arial" w:cs="Arial"/>
                <w:b/>
                <w:bCs/>
              </w:rPr>
              <w:t xml:space="preserve"> </w:t>
            </w:r>
            <w:r>
              <w:rPr>
                <w:rFonts w:ascii="Arial" w:eastAsia="Arial" w:hAnsi="Arial" w:cs="Arial"/>
              </w:rPr>
              <w:t>A Contratada deverá executar o serviço utilizando-se dos materiais, equipamentos, ferramentas e utensílios necessários à perfeita execução contratual</w:t>
            </w:r>
            <w:r>
              <w:rPr>
                <w:rFonts w:ascii="Arial" w:eastAsia="Arial" w:hAnsi="Arial" w:cs="Arial"/>
                <w:b/>
                <w:bCs/>
              </w:rPr>
              <w:t xml:space="preserve">, </w:t>
            </w:r>
            <w:r>
              <w:rPr>
                <w:rFonts w:ascii="Arial" w:eastAsia="Arial" w:hAnsi="Arial" w:cs="Arial"/>
                <w:b/>
                <w:bCs/>
                <w:color w:val="000000"/>
              </w:rPr>
              <w:t xml:space="preserve">nas quantidades estimadas e qualidades </w:t>
            </w:r>
            <w:r>
              <w:rPr>
                <w:rFonts w:ascii="Arial" w:eastAsia="Arial" w:hAnsi="Arial" w:cs="Arial"/>
                <w:b/>
                <w:bCs/>
                <w:color w:val="000000"/>
                <w:u w:val="single"/>
              </w:rPr>
              <w:t>a seguir estabelecidas</w:t>
            </w:r>
            <w:r>
              <w:rPr>
                <w:rFonts w:ascii="Arial" w:eastAsia="Arial" w:hAnsi="Arial" w:cs="Arial"/>
                <w:color w:val="000000"/>
              </w:rPr>
              <w:t>, promovendo sua substituição quando necessário:</w:t>
            </w:r>
          </w:p>
          <w:tbl>
            <w:tblPr>
              <w:tblStyle w:val="16"/>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EC067F" w14:paraId="690419C2" w14:textId="77777777">
              <w:tc>
                <w:tcPr>
                  <w:tcW w:w="9209" w:type="dxa"/>
                  <w:tcBorders>
                    <w:top w:val="single" w:sz="4" w:space="0" w:color="000000"/>
                    <w:left w:val="single" w:sz="4" w:space="0" w:color="000000"/>
                    <w:bottom w:val="single" w:sz="4" w:space="0" w:color="000000"/>
                    <w:right w:val="single" w:sz="4" w:space="0" w:color="000000"/>
                  </w:tcBorders>
                </w:tcPr>
                <w:p w14:paraId="15FB6952" w14:textId="7E1B0CC6" w:rsidR="00EC067F" w:rsidRDefault="00840FF1" w:rsidP="008769C7">
                  <w:pPr>
                    <w:framePr w:hSpace="141" w:wrap="around" w:vAnchor="text" w:hAnchor="text" w:x="-795" w:y="1"/>
                    <w:spacing w:before="96" w:line="276" w:lineRule="auto"/>
                    <w:ind w:left="141" w:right="193"/>
                    <w:jc w:val="both"/>
                    <w:rPr>
                      <w:rFonts w:ascii="Arial" w:eastAsia="Arial" w:hAnsi="Arial" w:cs="Arial"/>
                    </w:rPr>
                  </w:pPr>
                  <w:r>
                    <w:rPr>
                      <w:rFonts w:ascii="Arial" w:eastAsia="Arial" w:hAnsi="Arial" w:cs="Arial"/>
                    </w:rPr>
                    <w:lastRenderedPageBreak/>
                    <w:t xml:space="preserve">Conforme descrito nos itens do </w:t>
                  </w:r>
                  <w:r>
                    <w:rPr>
                      <w:rFonts w:ascii="Arial" w:eastAsia="Arial" w:hAnsi="Arial" w:cs="Arial"/>
                      <w:b/>
                      <w:bCs/>
                    </w:rPr>
                    <w:t>anexo 01</w:t>
                  </w:r>
                  <w:r>
                    <w:rPr>
                      <w:rFonts w:ascii="Arial" w:eastAsia="Arial" w:hAnsi="Arial" w:cs="Arial"/>
                    </w:rPr>
                    <w:t xml:space="preserve"> deste Termo de Referência</w:t>
                  </w:r>
                  <w:r w:rsidR="002421C6">
                    <w:rPr>
                      <w:rFonts w:ascii="Arial" w:eastAsia="Arial" w:hAnsi="Arial" w:cs="Arial"/>
                    </w:rPr>
                    <w:t>.</w:t>
                  </w:r>
                  <w:r>
                    <w:rPr>
                      <w:rFonts w:ascii="Arial" w:eastAsia="Arial" w:hAnsi="Arial" w:cs="Arial"/>
                    </w:rPr>
                    <w:t xml:space="preserve"> </w:t>
                  </w:r>
                </w:p>
              </w:tc>
            </w:tr>
          </w:tbl>
          <w:p w14:paraId="5D5D1B0D"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b/>
                <w:bCs/>
                <w:color w:val="000000"/>
              </w:rPr>
              <w:t>6.5.</w:t>
            </w:r>
            <w:r>
              <w:rPr>
                <w:rFonts w:ascii="Arial" w:eastAsia="Arial" w:hAnsi="Arial" w:cs="Arial"/>
                <w:color w:val="000000"/>
              </w:rPr>
              <w:t xml:space="preserve"> A demanda do órgão tem como base as seguintes características: </w:t>
            </w:r>
          </w:p>
          <w:tbl>
            <w:tblPr>
              <w:tblStyle w:val="15"/>
              <w:tblW w:w="92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85"/>
            </w:tblGrid>
            <w:tr w:rsidR="00EC067F" w14:paraId="55BEE7D9" w14:textId="77777777">
              <w:tc>
                <w:tcPr>
                  <w:tcW w:w="9285" w:type="dxa"/>
                  <w:tcBorders>
                    <w:top w:val="single" w:sz="4" w:space="0" w:color="000000"/>
                    <w:left w:val="single" w:sz="4" w:space="0" w:color="000000"/>
                    <w:bottom w:val="single" w:sz="4" w:space="0" w:color="000000"/>
                    <w:right w:val="single" w:sz="4" w:space="0" w:color="000000"/>
                  </w:tcBorders>
                </w:tcPr>
                <w:p w14:paraId="57E3B5B6" w14:textId="6EC6007D" w:rsidR="00EC067F" w:rsidRDefault="00840FF1" w:rsidP="008769C7">
                  <w:pPr>
                    <w:framePr w:hSpace="141" w:wrap="around" w:vAnchor="text" w:hAnchor="text" w:x="-795" w:y="1"/>
                    <w:spacing w:before="96" w:line="276" w:lineRule="auto"/>
                    <w:ind w:left="141" w:right="193"/>
                    <w:jc w:val="both"/>
                    <w:rPr>
                      <w:rFonts w:ascii="Arial" w:eastAsia="Arial" w:hAnsi="Arial" w:cs="Arial"/>
                    </w:rPr>
                  </w:pPr>
                  <w:r>
                    <w:rPr>
                      <w:rFonts w:ascii="Arial" w:eastAsia="Arial" w:hAnsi="Arial" w:cs="Arial"/>
                    </w:rPr>
                    <w:t>Conforme descrito nos itens do</w:t>
                  </w:r>
                  <w:r>
                    <w:rPr>
                      <w:rFonts w:ascii="Arial" w:eastAsia="Arial" w:hAnsi="Arial" w:cs="Arial"/>
                      <w:b/>
                      <w:bCs/>
                    </w:rPr>
                    <w:t xml:space="preserve"> anexo 01</w:t>
                  </w:r>
                  <w:r>
                    <w:rPr>
                      <w:rFonts w:ascii="Arial" w:eastAsia="Arial" w:hAnsi="Arial" w:cs="Arial"/>
                    </w:rPr>
                    <w:t xml:space="preserve"> deste Termo de Referência</w:t>
                  </w:r>
                  <w:r w:rsidR="002421C6">
                    <w:rPr>
                      <w:rFonts w:ascii="Arial" w:eastAsia="Arial" w:hAnsi="Arial" w:cs="Arial"/>
                    </w:rPr>
                    <w:t>.</w:t>
                  </w:r>
                  <w:r>
                    <w:rPr>
                      <w:rFonts w:ascii="Arial" w:eastAsia="Arial" w:hAnsi="Arial" w:cs="Arial"/>
                    </w:rPr>
                    <w:t xml:space="preserve"> </w:t>
                  </w:r>
                </w:p>
              </w:tc>
            </w:tr>
          </w:tbl>
          <w:p w14:paraId="17D15CC8"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6.6</w:t>
            </w:r>
            <w:r>
              <w:rPr>
                <w:rFonts w:ascii="Arial" w:eastAsia="Arial" w:hAnsi="Arial" w:cs="Arial"/>
                <w:color w:val="000000"/>
              </w:rPr>
              <w:t xml:space="preserve">. Os serviços serão recebidos provisoriamente no prazo de 03 dias </w:t>
            </w:r>
            <w:r>
              <w:rPr>
                <w:rFonts w:ascii="Arial" w:eastAsia="Arial" w:hAnsi="Arial" w:cs="Arial"/>
              </w:rPr>
              <w:t>contados</w:t>
            </w:r>
            <w:r>
              <w:rPr>
                <w:rFonts w:ascii="Arial" w:eastAsia="Arial" w:hAnsi="Arial" w:cs="Arial"/>
                <w:color w:val="000000"/>
              </w:rPr>
              <w:t xml:space="preserve"> do recebimento da ordem de serviço, pelo fiscal do contrato, mediante termo detalhado, quando verificado o cumprimento das exigências de caráter técnico.</w:t>
            </w:r>
          </w:p>
          <w:p w14:paraId="55E11C2D"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6.7</w:t>
            </w:r>
            <w:r>
              <w:rPr>
                <w:rFonts w:ascii="Arial" w:eastAsia="Arial" w:hAnsi="Arial" w:cs="Arial"/>
                <w:color w:val="000000"/>
              </w:rPr>
              <w:t>. O contratante realizará inspeção minuciosa de todos os serviços executados, por meio de profissionais técnicos competentes/fiscal do contrato, acompanhados dos profissionais encarregados pelo serviço, com a finalidade de verificar a adequação dos serviços e constatar e relacionar os arremates, retoques e revisões finais que se fizerem necessários.</w:t>
            </w:r>
          </w:p>
          <w:p w14:paraId="3802DB0A" w14:textId="77777777" w:rsidR="00EC067F" w:rsidRDefault="00840FF1">
            <w:pPr>
              <w:pBdr>
                <w:top w:val="nil"/>
                <w:left w:val="nil"/>
                <w:bottom w:val="nil"/>
                <w:right w:val="nil"/>
                <w:between w:val="nil"/>
              </w:pBdr>
              <w:spacing w:line="276" w:lineRule="auto"/>
              <w:ind w:left="141" w:right="193"/>
              <w:jc w:val="both"/>
              <w:rPr>
                <w:rFonts w:ascii="Arial" w:eastAsia="Arial" w:hAnsi="Arial" w:cs="Arial"/>
                <w:b/>
                <w:bCs/>
                <w:color w:val="000000"/>
              </w:rPr>
            </w:pPr>
            <w:r>
              <w:rPr>
                <w:rFonts w:ascii="Arial" w:eastAsia="Arial" w:hAnsi="Arial" w:cs="Arial"/>
                <w:b/>
                <w:bCs/>
                <w:color w:val="000000"/>
              </w:rPr>
              <w:t xml:space="preserve">6.8. </w:t>
            </w:r>
            <w:r>
              <w:rPr>
                <w:rFonts w:ascii="Arial" w:eastAsia="Arial" w:hAnsi="Arial" w:cs="Arial"/>
                <w:color w:val="000000"/>
              </w:rPr>
              <w:t>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6099EFAA"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6.9</w:t>
            </w:r>
            <w:r>
              <w:rPr>
                <w:rFonts w:ascii="Arial" w:eastAsia="Arial" w:hAnsi="Arial" w:cs="Arial"/>
                <w:color w:val="000000"/>
              </w:rPr>
              <w:t>.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C8C2F38" w14:textId="77777777" w:rsidR="00EC067F" w:rsidRDefault="00840FF1">
            <w:pPr>
              <w:pBdr>
                <w:top w:val="nil"/>
                <w:left w:val="nil"/>
                <w:bottom w:val="nil"/>
                <w:right w:val="nil"/>
                <w:between w:val="nil"/>
              </w:pBdr>
              <w:spacing w:line="276" w:lineRule="auto"/>
              <w:ind w:left="141" w:right="193"/>
              <w:jc w:val="both"/>
              <w:rPr>
                <w:rFonts w:ascii="Arial" w:eastAsia="Arial" w:hAnsi="Arial" w:cs="Arial"/>
                <w:b/>
                <w:bCs/>
                <w:color w:val="000000"/>
              </w:rPr>
            </w:pPr>
            <w:r>
              <w:rPr>
                <w:rFonts w:ascii="Arial" w:eastAsia="Arial" w:hAnsi="Arial" w:cs="Arial"/>
                <w:b/>
                <w:bCs/>
                <w:color w:val="000000"/>
              </w:rPr>
              <w:t>6.10</w:t>
            </w:r>
            <w:r>
              <w:rPr>
                <w:rFonts w:ascii="Arial" w:eastAsia="Arial" w:hAnsi="Arial" w:cs="Arial"/>
                <w:color w:val="000000"/>
              </w:rPr>
              <w:t>. O recebimento provisório também ficará sujeito, quando cabível, à conclusão de todos os testes de campo e à entrega dos Manuais e Instruções exigíveis.</w:t>
            </w:r>
          </w:p>
          <w:p w14:paraId="78FC1E61"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FF0000"/>
              </w:rPr>
            </w:pPr>
            <w:r>
              <w:rPr>
                <w:rFonts w:ascii="Arial" w:eastAsia="Arial" w:hAnsi="Arial" w:cs="Arial"/>
                <w:b/>
                <w:bCs/>
                <w:color w:val="000000"/>
              </w:rPr>
              <w:t xml:space="preserve">6.11. </w:t>
            </w:r>
            <w:r>
              <w:rPr>
                <w:rFonts w:ascii="Arial" w:eastAsia="Arial" w:hAnsi="Arial" w:cs="Arial"/>
                <w:color w:val="000000"/>
              </w:rPr>
              <w:t>No prazo supracitado para o recebimento provisório, o fiscal deverá elaborar Relatório Circunstanciado em consonância com suas atribuições, e encaminhá-lo ao gestor do contrato, contendo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7B26616D" w14:textId="05824CFF" w:rsidR="00EC067F" w:rsidRDefault="00840FF1">
            <w:pPr>
              <w:pBdr>
                <w:top w:val="nil"/>
                <w:left w:val="nil"/>
                <w:bottom w:val="nil"/>
                <w:right w:val="nil"/>
                <w:between w:val="nil"/>
              </w:pBdr>
              <w:spacing w:line="276" w:lineRule="auto"/>
              <w:ind w:left="141" w:right="193"/>
              <w:jc w:val="both"/>
              <w:rPr>
                <w:rFonts w:ascii="Arial" w:eastAsia="Arial" w:hAnsi="Arial" w:cs="Arial"/>
                <w:b/>
                <w:bCs/>
                <w:color w:val="FF0000"/>
              </w:rPr>
            </w:pPr>
            <w:r>
              <w:rPr>
                <w:rFonts w:ascii="Arial" w:eastAsia="Arial" w:hAnsi="Arial" w:cs="Arial"/>
                <w:b/>
                <w:bCs/>
                <w:color w:val="000000"/>
              </w:rPr>
              <w:t>6.12</w:t>
            </w:r>
            <w:r>
              <w:rPr>
                <w:rFonts w:ascii="Arial" w:eastAsia="Arial" w:hAnsi="Arial" w:cs="Arial"/>
                <w:color w:val="000000"/>
              </w:rPr>
              <w:t xml:space="preserve">. Os serviços poderão ser rejeitados, no todo ou em parte, quando em desacordo com as especificações constantes neste Termo de Referência e na proposta, devendo ser corrigidos/refeitos/substituídos no prazo de </w:t>
            </w:r>
            <w:r>
              <w:rPr>
                <w:rFonts w:ascii="Arial" w:eastAsia="Arial" w:hAnsi="Arial" w:cs="Arial"/>
                <w:b/>
                <w:bCs/>
                <w:color w:val="000000"/>
              </w:rPr>
              <w:t>0</w:t>
            </w:r>
            <w:r w:rsidR="004658FD">
              <w:rPr>
                <w:rFonts w:ascii="Arial" w:eastAsia="Arial" w:hAnsi="Arial" w:cs="Arial"/>
                <w:b/>
                <w:bCs/>
                <w:color w:val="000000"/>
              </w:rPr>
              <w:t>3</w:t>
            </w:r>
            <w:r>
              <w:rPr>
                <w:rFonts w:ascii="Arial" w:eastAsia="Arial" w:hAnsi="Arial" w:cs="Arial"/>
                <w:b/>
                <w:bCs/>
                <w:color w:val="000000"/>
              </w:rPr>
              <w:t xml:space="preserve"> horas</w:t>
            </w:r>
            <w:r>
              <w:rPr>
                <w:rFonts w:ascii="Arial" w:eastAsia="Arial" w:hAnsi="Arial" w:cs="Arial"/>
                <w:color w:val="000000"/>
              </w:rPr>
              <w:t>, a contar da notificação da contratada, às suas custas, sem prejuízo da aplicação das penalidades.</w:t>
            </w:r>
            <w:r w:rsidR="002A354D">
              <w:rPr>
                <w:rFonts w:ascii="Arial" w:eastAsia="Arial" w:hAnsi="Arial" w:cs="Arial"/>
                <w:color w:val="000000"/>
              </w:rPr>
              <w:t xml:space="preserve"> </w:t>
            </w:r>
          </w:p>
          <w:p w14:paraId="0A748BE9"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6.13</w:t>
            </w:r>
            <w:r>
              <w:rPr>
                <w:rFonts w:ascii="Arial" w:eastAsia="Arial" w:hAnsi="Arial" w:cs="Arial"/>
                <w:color w:val="000000"/>
              </w:rPr>
              <w:t xml:space="preserve">. Os serviços serão recebidos definitivamente no prazo de </w:t>
            </w:r>
            <w:r>
              <w:rPr>
                <w:rFonts w:ascii="Arial" w:eastAsia="Arial" w:hAnsi="Arial" w:cs="Arial"/>
                <w:b/>
                <w:bCs/>
                <w:color w:val="000000"/>
              </w:rPr>
              <w:t>05 dias,</w:t>
            </w:r>
            <w:r>
              <w:rPr>
                <w:rFonts w:ascii="Arial" w:eastAsia="Arial" w:hAnsi="Arial" w:cs="Arial"/>
                <w:color w:val="000000"/>
              </w:rPr>
              <w:t xml:space="preserve"> contados do recebimento provisório pelo gestor do contrato, após a verificação da qualidade e quantidade do serviço e consequente aceitação mediante termo detalhado, obedecendo as seguintes diretrizes:</w:t>
            </w:r>
          </w:p>
          <w:p w14:paraId="3428201E" w14:textId="77777777" w:rsidR="00EC067F" w:rsidRDefault="00840FF1">
            <w:pPr>
              <w:pBdr>
                <w:top w:val="nil"/>
                <w:left w:val="nil"/>
                <w:bottom w:val="nil"/>
                <w:right w:val="nil"/>
                <w:between w:val="nil"/>
              </w:pBdr>
              <w:tabs>
                <w:tab w:val="left" w:pos="1701"/>
                <w:tab w:val="left" w:pos="1985"/>
              </w:tabs>
              <w:spacing w:line="276" w:lineRule="auto"/>
              <w:ind w:left="141" w:right="193"/>
              <w:jc w:val="both"/>
              <w:rPr>
                <w:rFonts w:ascii="Arial" w:eastAsia="Arial" w:hAnsi="Arial" w:cs="Arial"/>
                <w:color w:val="000000"/>
              </w:rPr>
            </w:pPr>
            <w:r>
              <w:rPr>
                <w:rFonts w:ascii="Arial" w:eastAsia="Arial" w:hAnsi="Arial" w:cs="Arial"/>
                <w:b/>
                <w:bCs/>
                <w:color w:val="000000"/>
              </w:rPr>
              <w:t xml:space="preserve">6.13.1. </w:t>
            </w:r>
            <w:r>
              <w:rPr>
                <w:rFonts w:ascii="Arial" w:eastAsia="Arial" w:hAnsi="Arial" w:cs="Arial"/>
                <w:color w:val="000000"/>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0264FAC4" w14:textId="77777777" w:rsidR="00EC067F" w:rsidRDefault="00840FF1">
            <w:pPr>
              <w:pBdr>
                <w:top w:val="nil"/>
                <w:left w:val="nil"/>
                <w:bottom w:val="nil"/>
                <w:right w:val="nil"/>
                <w:between w:val="nil"/>
              </w:pBdr>
              <w:tabs>
                <w:tab w:val="left" w:pos="1701"/>
              </w:tabs>
              <w:spacing w:line="276" w:lineRule="auto"/>
              <w:ind w:left="141" w:right="193"/>
              <w:jc w:val="both"/>
              <w:rPr>
                <w:rFonts w:ascii="Arial" w:eastAsia="Arial" w:hAnsi="Arial" w:cs="Arial"/>
                <w:color w:val="000000"/>
              </w:rPr>
            </w:pPr>
            <w:r>
              <w:rPr>
                <w:rFonts w:ascii="Arial" w:eastAsia="Arial" w:hAnsi="Arial" w:cs="Arial"/>
                <w:b/>
                <w:bCs/>
                <w:color w:val="000000"/>
              </w:rPr>
              <w:t>6.13.2.</w:t>
            </w:r>
            <w:r>
              <w:rPr>
                <w:rFonts w:ascii="Arial" w:eastAsia="Arial" w:hAnsi="Arial" w:cs="Arial"/>
                <w:color w:val="000000"/>
              </w:rPr>
              <w:t xml:space="preserve"> Emitir Termo Circunstanciado para efeito de recebimento definitivo dos serviços prestados, com base nos relatórios e documentações apresentadas; e</w:t>
            </w:r>
          </w:p>
          <w:p w14:paraId="76F4D8D6" w14:textId="77777777" w:rsidR="00EC067F" w:rsidRDefault="00840FF1">
            <w:pPr>
              <w:pBdr>
                <w:top w:val="nil"/>
                <w:left w:val="nil"/>
                <w:bottom w:val="nil"/>
                <w:right w:val="nil"/>
                <w:between w:val="nil"/>
              </w:pBdr>
              <w:tabs>
                <w:tab w:val="left" w:pos="1701"/>
              </w:tabs>
              <w:spacing w:line="276" w:lineRule="auto"/>
              <w:ind w:left="141" w:right="193"/>
              <w:jc w:val="both"/>
              <w:rPr>
                <w:rFonts w:ascii="Arial" w:eastAsia="Arial" w:hAnsi="Arial" w:cs="Arial"/>
                <w:color w:val="000000"/>
              </w:rPr>
            </w:pPr>
            <w:r>
              <w:rPr>
                <w:rFonts w:ascii="Arial" w:eastAsia="Arial" w:hAnsi="Arial" w:cs="Arial"/>
                <w:b/>
                <w:bCs/>
                <w:color w:val="000000"/>
              </w:rPr>
              <w:t>6.13.3</w:t>
            </w:r>
            <w:r>
              <w:rPr>
                <w:rFonts w:ascii="Arial" w:eastAsia="Arial" w:hAnsi="Arial" w:cs="Arial"/>
                <w:color w:val="000000"/>
              </w:rPr>
              <w:t xml:space="preserve">. Comunicar </w:t>
            </w:r>
            <w:r>
              <w:rPr>
                <w:rFonts w:ascii="Arial" w:eastAsia="Arial" w:hAnsi="Arial" w:cs="Arial"/>
              </w:rPr>
              <w:t>à empresa</w:t>
            </w:r>
            <w:r>
              <w:rPr>
                <w:rFonts w:ascii="Arial" w:eastAsia="Arial" w:hAnsi="Arial" w:cs="Arial"/>
                <w:color w:val="000000"/>
              </w:rPr>
              <w:t xml:space="preserve"> para que emita a Nota Fiscal ou Fatura, com o valor exato dimensionado pela fiscalização</w:t>
            </w:r>
            <w:r>
              <w:rPr>
                <w:rFonts w:ascii="Arial" w:eastAsia="Arial" w:hAnsi="Arial" w:cs="Arial"/>
                <w:i/>
                <w:iCs/>
                <w:color w:val="000000"/>
              </w:rPr>
              <w:t>.</w:t>
            </w:r>
          </w:p>
          <w:p w14:paraId="2A2F8D52"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lastRenderedPageBreak/>
              <w:t>6.14.</w:t>
            </w:r>
            <w:r>
              <w:rPr>
                <w:rFonts w:ascii="Arial" w:eastAsia="Arial" w:hAnsi="Arial" w:cs="Arial"/>
                <w:color w:val="000000"/>
              </w:rPr>
              <w:t xml:space="preserve"> O recebimento provisório ou definitivo não excluirá a responsabilidade civil pela solidez e pela segurança do serviço nem a responsabilidade ético-profissional pela perfeita execução do contrato.</w:t>
            </w:r>
          </w:p>
          <w:p w14:paraId="7D4D4BD7"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6.15.</w:t>
            </w:r>
            <w:r>
              <w:rPr>
                <w:rFonts w:ascii="Arial" w:eastAsia="Arial" w:hAnsi="Arial" w:cs="Arial"/>
                <w:color w:val="000000"/>
              </w:rPr>
              <w:t xml:space="preserve"> Em caso de irregularidade não sanada pela contratada, a contratante reduzirá a termo os fatos ocorridos para aplicação de sanções.</w:t>
            </w:r>
          </w:p>
          <w:p w14:paraId="19637B22" w14:textId="77777777" w:rsidR="00EC067F" w:rsidRPr="004934A2" w:rsidRDefault="00840FF1">
            <w:pPr>
              <w:spacing w:line="276" w:lineRule="auto"/>
              <w:ind w:left="141" w:right="193"/>
              <w:jc w:val="both"/>
              <w:rPr>
                <w:rFonts w:ascii="Arial" w:eastAsia="Arial" w:hAnsi="Arial" w:cs="Arial"/>
              </w:rPr>
            </w:pPr>
            <w:r w:rsidRPr="004934A2">
              <w:rPr>
                <w:rFonts w:ascii="Arial" w:eastAsia="Arial" w:hAnsi="Arial" w:cs="Arial"/>
                <w:b/>
                <w:bCs/>
              </w:rPr>
              <w:t>6.16. Garantia de execução do contrato:</w:t>
            </w:r>
          </w:p>
          <w:p w14:paraId="18777CEE" w14:textId="77777777" w:rsidR="00EC067F" w:rsidRPr="004934A2" w:rsidRDefault="00840FF1">
            <w:pPr>
              <w:pBdr>
                <w:top w:val="nil"/>
                <w:left w:val="nil"/>
                <w:bottom w:val="nil"/>
                <w:right w:val="nil"/>
                <w:between w:val="nil"/>
              </w:pBdr>
              <w:tabs>
                <w:tab w:val="left" w:pos="767"/>
              </w:tabs>
              <w:spacing w:line="276" w:lineRule="auto"/>
              <w:ind w:left="141" w:right="193"/>
              <w:jc w:val="both"/>
              <w:rPr>
                <w:rFonts w:ascii="Arial" w:eastAsia="Arial" w:hAnsi="Arial" w:cs="Arial"/>
                <w:color w:val="000000"/>
              </w:rPr>
            </w:pPr>
            <w:r w:rsidRPr="004934A2">
              <w:rPr>
                <w:rFonts w:ascii="Arial" w:eastAsia="Arial" w:hAnsi="Arial" w:cs="Arial"/>
                <w:color w:val="000000"/>
              </w:rPr>
              <w:t xml:space="preserve">Será exigida garantia de execução do contrato, nos moldes do </w:t>
            </w:r>
            <w:proofErr w:type="spellStart"/>
            <w:r w:rsidRPr="004934A2">
              <w:rPr>
                <w:rFonts w:ascii="Arial" w:eastAsia="Arial" w:hAnsi="Arial" w:cs="Arial"/>
                <w:color w:val="000000"/>
              </w:rPr>
              <w:t>Arts</w:t>
            </w:r>
            <w:proofErr w:type="spellEnd"/>
            <w:r w:rsidRPr="004934A2">
              <w:rPr>
                <w:rFonts w:ascii="Arial" w:eastAsia="Arial" w:hAnsi="Arial" w:cs="Arial"/>
                <w:color w:val="000000"/>
              </w:rPr>
              <w:t xml:space="preserve"> 96 a 102 da Lei n.º 14.133/21?</w:t>
            </w:r>
          </w:p>
          <w:p w14:paraId="3B006511" w14:textId="77777777" w:rsidR="00EC067F" w:rsidRPr="004934A2" w:rsidRDefault="00840FF1">
            <w:pPr>
              <w:pBdr>
                <w:top w:val="nil"/>
                <w:left w:val="nil"/>
                <w:bottom w:val="nil"/>
                <w:right w:val="nil"/>
                <w:between w:val="nil"/>
              </w:pBdr>
              <w:spacing w:line="276" w:lineRule="auto"/>
              <w:ind w:left="141" w:right="193"/>
              <w:jc w:val="both"/>
              <w:rPr>
                <w:rFonts w:ascii="Arial" w:eastAsia="Arial" w:hAnsi="Arial" w:cs="Arial"/>
                <w:color w:val="000000"/>
              </w:rPr>
            </w:pPr>
            <w:r w:rsidRPr="004934A2">
              <w:rPr>
                <w:rFonts w:ascii="Arial" w:eastAsia="Arial" w:hAnsi="Arial" w:cs="Arial"/>
                <w:color w:val="000000"/>
              </w:rPr>
              <w:t xml:space="preserve"> (x) Não</w:t>
            </w:r>
          </w:p>
          <w:p w14:paraId="19321645"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sidRPr="004934A2">
              <w:rPr>
                <w:rFonts w:ascii="Arial" w:eastAsia="Arial" w:hAnsi="Arial" w:cs="Arial"/>
                <w:color w:val="000000"/>
              </w:rPr>
              <w:t xml:space="preserve"> </w:t>
            </w:r>
            <w:proofErr w:type="gramStart"/>
            <w:r w:rsidRPr="004934A2">
              <w:rPr>
                <w:rFonts w:ascii="Arial" w:eastAsia="Arial" w:hAnsi="Arial" w:cs="Arial"/>
                <w:color w:val="000000"/>
              </w:rPr>
              <w:t>(  )</w:t>
            </w:r>
            <w:proofErr w:type="gramEnd"/>
            <w:r w:rsidRPr="004934A2">
              <w:rPr>
                <w:rFonts w:ascii="Arial" w:eastAsia="Arial" w:hAnsi="Arial" w:cs="Arial"/>
                <w:color w:val="000000"/>
              </w:rPr>
              <w:t xml:space="preserve"> Sim</w:t>
            </w:r>
            <w:bookmarkStart w:id="3" w:name="_GoBack"/>
            <w:bookmarkEnd w:id="3"/>
          </w:p>
          <w:p w14:paraId="436138A3" w14:textId="77777777" w:rsidR="004934A2" w:rsidRDefault="004934A2">
            <w:pPr>
              <w:pBdr>
                <w:top w:val="nil"/>
                <w:left w:val="nil"/>
                <w:bottom w:val="nil"/>
                <w:right w:val="nil"/>
                <w:between w:val="nil"/>
              </w:pBdr>
              <w:spacing w:line="276" w:lineRule="auto"/>
              <w:ind w:left="141" w:right="193"/>
              <w:jc w:val="both"/>
              <w:rPr>
                <w:rFonts w:ascii="Arial" w:eastAsia="Arial" w:hAnsi="Arial" w:cs="Arial"/>
                <w:color w:val="4472C4"/>
              </w:rPr>
            </w:pPr>
          </w:p>
          <w:p w14:paraId="318D076B" w14:textId="77777777" w:rsidR="00EC067F" w:rsidRDefault="00840FF1">
            <w:pPr>
              <w:spacing w:line="276" w:lineRule="auto"/>
              <w:ind w:left="141" w:right="193"/>
              <w:jc w:val="both"/>
              <w:rPr>
                <w:rFonts w:ascii="Arial" w:eastAsia="Arial" w:hAnsi="Arial" w:cs="Arial"/>
              </w:rPr>
            </w:pPr>
            <w:r>
              <w:rPr>
                <w:rFonts w:ascii="Arial" w:eastAsia="Arial" w:hAnsi="Arial" w:cs="Arial"/>
                <w:b/>
                <w:bCs/>
              </w:rPr>
              <w:t>6.17. Garantia do produto/serviço, manutenção e assistência técnica?</w:t>
            </w:r>
          </w:p>
          <w:p w14:paraId="0A62701D"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color w:val="000000"/>
              </w:rPr>
              <w:t>(x) Não</w:t>
            </w:r>
          </w:p>
          <w:p w14:paraId="7D73ACA6" w14:textId="77777777" w:rsidR="00EC067F" w:rsidRDefault="00840FF1">
            <w:pPr>
              <w:pBdr>
                <w:top w:val="nil"/>
                <w:left w:val="nil"/>
                <w:bottom w:val="nil"/>
                <w:right w:val="nil"/>
                <w:between w:val="nil"/>
              </w:pBdr>
              <w:spacing w:line="276" w:lineRule="auto"/>
              <w:ind w:left="141" w:right="193"/>
              <w:jc w:val="both"/>
              <w:rPr>
                <w:rFonts w:ascii="Arial" w:eastAsia="Arial" w:hAnsi="Arial" w:cs="Arial"/>
                <w:b/>
                <w:bCs/>
                <w:color w:val="548DD4"/>
              </w:rPr>
            </w:pPr>
            <w:r>
              <w:rPr>
                <w:rFonts w:ascii="Arial" w:eastAsia="Arial" w:hAnsi="Arial" w:cs="Arial"/>
                <w:color w:val="000000"/>
              </w:rPr>
              <w:t>(  ) Sim</w:t>
            </w:r>
          </w:p>
        </w:tc>
      </w:tr>
      <w:tr w:rsidR="00EC067F" w14:paraId="2AB1E5F7" w14:textId="77777777">
        <w:tc>
          <w:tcPr>
            <w:tcW w:w="10725" w:type="dxa"/>
            <w:shd w:val="clear" w:color="auto" w:fill="E36C09"/>
          </w:tcPr>
          <w:p w14:paraId="4E5B96B8" w14:textId="77777777" w:rsidR="00EC067F" w:rsidRDefault="00840FF1">
            <w:pPr>
              <w:numPr>
                <w:ilvl w:val="0"/>
                <w:numId w:val="1"/>
              </w:numPr>
              <w:pBdr>
                <w:top w:val="nil"/>
                <w:left w:val="nil"/>
                <w:bottom w:val="nil"/>
                <w:right w:val="nil"/>
                <w:between w:val="nil"/>
              </w:pBdr>
              <w:spacing w:line="276" w:lineRule="auto"/>
              <w:jc w:val="both"/>
              <w:rPr>
                <w:rFonts w:ascii="Arial" w:eastAsia="Arial" w:hAnsi="Arial" w:cs="Arial"/>
                <w:b/>
                <w:bCs/>
                <w:color w:val="FFFFFF"/>
              </w:rPr>
            </w:pPr>
            <w:r>
              <w:rPr>
                <w:rFonts w:ascii="Arial" w:eastAsia="Arial" w:hAnsi="Arial" w:cs="Arial"/>
                <w:b/>
                <w:bCs/>
                <w:color w:val="FFFFFF"/>
              </w:rPr>
              <w:lastRenderedPageBreak/>
              <w:t>OBRIGAÇÕES ESPECÍFICAS DAS PARTES</w:t>
            </w:r>
          </w:p>
        </w:tc>
      </w:tr>
      <w:tr w:rsidR="00EC067F" w14:paraId="36B691E0" w14:textId="77777777" w:rsidTr="004934A2">
        <w:trPr>
          <w:trHeight w:val="7928"/>
        </w:trPr>
        <w:tc>
          <w:tcPr>
            <w:tcW w:w="10725" w:type="dxa"/>
          </w:tcPr>
          <w:p w14:paraId="05CFF566" w14:textId="77777777" w:rsidR="00EC067F" w:rsidRDefault="00840FF1">
            <w:pPr>
              <w:numPr>
                <w:ilvl w:val="1"/>
                <w:numId w:val="5"/>
              </w:numPr>
              <w:pBdr>
                <w:top w:val="nil"/>
                <w:left w:val="nil"/>
                <w:bottom w:val="nil"/>
                <w:right w:val="nil"/>
                <w:between w:val="nil"/>
              </w:pBdr>
              <w:spacing w:after="200" w:line="276" w:lineRule="auto"/>
              <w:ind w:left="473" w:right="193"/>
              <w:jc w:val="both"/>
              <w:rPr>
                <w:rFonts w:ascii="Arial" w:eastAsia="Arial" w:hAnsi="Arial" w:cs="Arial"/>
                <w:b/>
                <w:bCs/>
                <w:color w:val="000000"/>
              </w:rPr>
            </w:pPr>
            <w:r>
              <w:rPr>
                <w:rFonts w:ascii="Arial" w:eastAsia="Arial" w:hAnsi="Arial" w:cs="Arial"/>
                <w:b/>
                <w:bCs/>
              </w:rPr>
              <w:t xml:space="preserve">. </w:t>
            </w:r>
            <w:r>
              <w:rPr>
                <w:rFonts w:ascii="Arial" w:eastAsia="Arial" w:hAnsi="Arial" w:cs="Arial"/>
                <w:b/>
                <w:bCs/>
                <w:color w:val="000000"/>
              </w:rPr>
              <w:t>Da contratada</w:t>
            </w:r>
          </w:p>
          <w:p w14:paraId="1605F42B" w14:textId="77777777" w:rsidR="00EC067F" w:rsidRDefault="00840FF1">
            <w:pPr>
              <w:pBdr>
                <w:top w:val="nil"/>
                <w:left w:val="nil"/>
                <w:bottom w:val="nil"/>
                <w:right w:val="nil"/>
                <w:between w:val="nil"/>
              </w:pBdr>
              <w:spacing w:line="276" w:lineRule="auto"/>
              <w:ind w:left="113" w:right="193"/>
              <w:jc w:val="both"/>
              <w:rPr>
                <w:rFonts w:ascii="Arial" w:eastAsia="Arial" w:hAnsi="Arial" w:cs="Arial"/>
                <w:color w:val="000000"/>
              </w:rPr>
            </w:pPr>
            <w:r>
              <w:rPr>
                <w:rFonts w:ascii="Arial" w:eastAsia="Arial" w:hAnsi="Arial" w:cs="Arial"/>
                <w:b/>
                <w:bCs/>
                <w:color w:val="000000"/>
              </w:rPr>
              <w:t xml:space="preserve">7.1.1. </w:t>
            </w:r>
            <w:r>
              <w:rPr>
                <w:rFonts w:ascii="Arial" w:eastAsia="Arial" w:hAnsi="Arial" w:cs="Arial"/>
                <w:color w:val="000000"/>
              </w:rPr>
              <w:t>Executar os serviços conforme especificações do Termo de Referência e de sua proposta, com os recursos necessários ao perfeito cumprimento das cláusulas contratuais;</w:t>
            </w:r>
          </w:p>
          <w:p w14:paraId="7D74CC3E" w14:textId="42F84C41" w:rsidR="00EC067F" w:rsidRDefault="00840FF1">
            <w:pPr>
              <w:numPr>
                <w:ilvl w:val="2"/>
                <w:numId w:val="6"/>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 xml:space="preserve">Reparar, corrigir, remover, reconstruir ou substituir, às suas expensas, no total ou em parte, </w:t>
            </w:r>
            <w:r w:rsidRPr="004658FD">
              <w:rPr>
                <w:rFonts w:ascii="Arial" w:eastAsia="Arial" w:hAnsi="Arial" w:cs="Arial"/>
                <w:color w:val="000000"/>
              </w:rPr>
              <w:t xml:space="preserve">no prazo máximo de </w:t>
            </w:r>
            <w:r w:rsidRPr="004658FD">
              <w:rPr>
                <w:rFonts w:ascii="Arial" w:eastAsia="Arial" w:hAnsi="Arial" w:cs="Arial"/>
                <w:b/>
                <w:bCs/>
                <w:color w:val="000000"/>
              </w:rPr>
              <w:t>0</w:t>
            </w:r>
            <w:r w:rsidR="004658FD" w:rsidRPr="004658FD">
              <w:rPr>
                <w:rFonts w:ascii="Arial" w:eastAsia="Arial" w:hAnsi="Arial" w:cs="Arial"/>
                <w:b/>
                <w:bCs/>
                <w:color w:val="000000"/>
              </w:rPr>
              <w:t>3</w:t>
            </w:r>
            <w:r w:rsidRPr="004658FD">
              <w:rPr>
                <w:rFonts w:ascii="Arial" w:eastAsia="Arial" w:hAnsi="Arial" w:cs="Arial"/>
                <w:b/>
                <w:bCs/>
                <w:color w:val="000000"/>
              </w:rPr>
              <w:t xml:space="preserve"> horas,</w:t>
            </w:r>
            <w:r w:rsidRPr="004658FD">
              <w:rPr>
                <w:rFonts w:ascii="Arial" w:eastAsia="Arial" w:hAnsi="Arial" w:cs="Arial"/>
                <w:color w:val="000000"/>
              </w:rPr>
              <w:t xml:space="preserve"> os</w:t>
            </w:r>
            <w:r>
              <w:rPr>
                <w:rFonts w:ascii="Arial" w:eastAsia="Arial" w:hAnsi="Arial" w:cs="Arial"/>
                <w:color w:val="000000"/>
              </w:rPr>
              <w:t xml:space="preserve"> serviços efetuados em que se verificarem vícios, defeitos ou incorreções resultantes da execução ou dos materiais empregados, a critério da Administração;</w:t>
            </w:r>
          </w:p>
          <w:p w14:paraId="04CC5053" w14:textId="77777777" w:rsidR="00EC067F" w:rsidRDefault="00840FF1">
            <w:pPr>
              <w:numPr>
                <w:ilvl w:val="2"/>
                <w:numId w:val="6"/>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Fornecer os materiais e equipamentos, ferramentas e utensílios necessários, na qualidade e quantidade especificadas, nos termos de sua proposta;</w:t>
            </w:r>
          </w:p>
          <w:p w14:paraId="2D3245E9" w14:textId="77777777" w:rsidR="00EC067F" w:rsidRDefault="00840FF1">
            <w:pPr>
              <w:numPr>
                <w:ilvl w:val="2"/>
                <w:numId w:val="6"/>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Arcar com a responsabilidade civil por todos e quaisquer danos materiais e morais causados pela ação ou omissão de seus empregados, trabalhadores, prepostos ou representantes, dolosa ou culposamente, ao Município ou a terceiros;</w:t>
            </w:r>
          </w:p>
          <w:p w14:paraId="7CB0D99A" w14:textId="77777777" w:rsidR="00EC067F" w:rsidRDefault="00840FF1">
            <w:pPr>
              <w:numPr>
                <w:ilvl w:val="2"/>
                <w:numId w:val="6"/>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Ceder os direitos patrimoniais relativos ao projeto ou serviço técnico especializado, para que a Administração possa utilizá-lo de acordo com o previsto neste Termo de Referência;</w:t>
            </w:r>
          </w:p>
          <w:p w14:paraId="2798E09C" w14:textId="77777777" w:rsidR="00EC067F" w:rsidRDefault="00840FF1">
            <w:pPr>
              <w:numPr>
                <w:ilvl w:val="2"/>
                <w:numId w:val="6"/>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Quando o projeto se referir à obra imaterial de caráter tecnológico, insuscetível de privilégio, a cessão dos direitos incluirá o fornecimento de todos os dados, documentos e elementos de informação pertinentes à tecnologia de concepção, desenvolvimento, fixação em suporte físico de qualquer natureza e aplicação da obra;</w:t>
            </w:r>
          </w:p>
          <w:p w14:paraId="2EED774C" w14:textId="77777777" w:rsidR="00EC067F" w:rsidRDefault="00840FF1">
            <w:pPr>
              <w:spacing w:line="276" w:lineRule="auto"/>
              <w:jc w:val="both"/>
              <w:rPr>
                <w:rFonts w:ascii="Arial" w:eastAsia="Arial" w:hAnsi="Arial" w:cs="Arial"/>
                <w:b/>
                <w:bCs/>
              </w:rPr>
            </w:pPr>
            <w:r>
              <w:rPr>
                <w:rFonts w:ascii="Arial" w:eastAsia="Arial" w:hAnsi="Arial" w:cs="Arial"/>
                <w:b/>
                <w:bCs/>
              </w:rPr>
              <w:t xml:space="preserve"> 7.1.7 Assegurar à Contratante:</w:t>
            </w:r>
          </w:p>
          <w:p w14:paraId="6706620B" w14:textId="77777777" w:rsidR="00EC067F" w:rsidRDefault="00840FF1">
            <w:pPr>
              <w:tabs>
                <w:tab w:val="left" w:pos="129"/>
              </w:tabs>
              <w:spacing w:before="200" w:line="276" w:lineRule="auto"/>
              <w:ind w:left="141"/>
              <w:jc w:val="both"/>
              <w:rPr>
                <w:rFonts w:ascii="Arial" w:eastAsia="Arial" w:hAnsi="Arial" w:cs="Arial"/>
              </w:rPr>
            </w:pPr>
            <w:r>
              <w:rPr>
                <w:rFonts w:ascii="Arial" w:eastAsia="Arial" w:hAnsi="Arial" w:cs="Arial"/>
                <w:b/>
                <w:bCs/>
              </w:rPr>
              <w:t>7.1.7.1.</w:t>
            </w:r>
            <w:r>
              <w:rPr>
                <w:rFonts w:ascii="Arial" w:eastAsia="Arial" w:hAnsi="Arial" w:cs="Arial"/>
              </w:rPr>
              <w:t xml:space="preserve"> O direito de propriedade intelectual dos produtos desenvolvidos, inclusive sobre as eventuais adequações e atualizações que vierem a ser realizadas, logo após o recebimento de cada parcela, de forma permanente, permitindo à Contratante distribuir, alterar e utilizar os mesmos sem limitações;</w:t>
            </w:r>
          </w:p>
          <w:p w14:paraId="7AEC2C1D" w14:textId="77777777" w:rsidR="00EC067F" w:rsidRDefault="00840FF1">
            <w:pPr>
              <w:widowControl w:val="0"/>
              <w:tabs>
                <w:tab w:val="left" w:pos="851"/>
                <w:tab w:val="left" w:pos="1134"/>
              </w:tabs>
              <w:spacing w:line="276" w:lineRule="auto"/>
              <w:ind w:left="141"/>
              <w:jc w:val="both"/>
              <w:rPr>
                <w:rFonts w:ascii="Arial" w:eastAsia="Arial" w:hAnsi="Arial" w:cs="Arial"/>
              </w:rPr>
            </w:pPr>
            <w:r>
              <w:rPr>
                <w:rFonts w:ascii="Arial" w:eastAsia="Arial" w:hAnsi="Arial" w:cs="Arial"/>
                <w:b/>
                <w:bCs/>
              </w:rPr>
              <w:t>7.1.7.2.</w:t>
            </w:r>
            <w:r>
              <w:rPr>
                <w:rFonts w:ascii="Arial" w:eastAsia="Arial" w:hAnsi="Arial" w:cs="Arial"/>
              </w:rPr>
              <w:t xml:space="preserve"> Os direitos autorais da solução,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w:t>
            </w:r>
            <w:r>
              <w:rPr>
                <w:rFonts w:ascii="Arial" w:eastAsia="Arial" w:hAnsi="Arial" w:cs="Arial"/>
              </w:rPr>
              <w:lastRenderedPageBreak/>
              <w:t>das sanções civis e penais cabíveis.</w:t>
            </w:r>
          </w:p>
          <w:p w14:paraId="516558DC" w14:textId="77777777" w:rsidR="00EC067F" w:rsidRDefault="00840FF1">
            <w:pPr>
              <w:tabs>
                <w:tab w:val="left" w:pos="142"/>
              </w:tabs>
              <w:spacing w:line="276" w:lineRule="auto"/>
              <w:ind w:left="141"/>
              <w:jc w:val="both"/>
              <w:rPr>
                <w:rFonts w:ascii="Arial" w:eastAsia="Arial" w:hAnsi="Arial" w:cs="Arial"/>
              </w:rPr>
            </w:pPr>
            <w:r>
              <w:rPr>
                <w:rFonts w:ascii="Arial" w:eastAsia="Arial" w:hAnsi="Arial" w:cs="Arial"/>
                <w:b/>
                <w:bCs/>
              </w:rPr>
              <w:t>7.1.7.3.</w:t>
            </w:r>
            <w:r>
              <w:rPr>
                <w:rFonts w:ascii="Arial" w:eastAsia="Arial" w:hAnsi="Arial" w:cs="Arial"/>
              </w:rPr>
              <w:t xml:space="preserve"> Utilizar empregados habilitados e com conhecimentos básicos dos serviços a serem executados, de conformidade com as normas e determinações em vigor;</w:t>
            </w:r>
          </w:p>
          <w:p w14:paraId="380EC15F" w14:textId="77777777" w:rsidR="00EC067F" w:rsidRDefault="00840FF1">
            <w:pPr>
              <w:tabs>
                <w:tab w:val="left" w:pos="431"/>
              </w:tabs>
              <w:spacing w:line="276" w:lineRule="auto"/>
              <w:ind w:left="141"/>
              <w:jc w:val="both"/>
              <w:rPr>
                <w:rFonts w:ascii="Arial" w:eastAsia="Arial" w:hAnsi="Arial" w:cs="Arial"/>
              </w:rPr>
            </w:pPr>
            <w:r>
              <w:rPr>
                <w:rFonts w:ascii="Arial" w:eastAsia="Arial" w:hAnsi="Arial" w:cs="Arial"/>
                <w:b/>
                <w:bCs/>
              </w:rPr>
              <w:t xml:space="preserve">7.1.7.4. </w:t>
            </w:r>
            <w:r>
              <w:rPr>
                <w:rFonts w:ascii="Arial" w:eastAsia="Arial" w:hAnsi="Arial" w:cs="Arial"/>
              </w:rPr>
              <w:t>Apresentar à Contratante, quando for o caso, a relação nominal dos empregados que adentraram o órgão para a execução do serviço, os quais devem estar devidamente identificados por meio de crachá;</w:t>
            </w:r>
          </w:p>
          <w:p w14:paraId="291D1DFF" w14:textId="77777777" w:rsidR="00EC067F" w:rsidRDefault="00840FF1">
            <w:pPr>
              <w:tabs>
                <w:tab w:val="left" w:pos="142"/>
                <w:tab w:val="left" w:pos="790"/>
                <w:tab w:val="left" w:pos="851"/>
              </w:tabs>
              <w:spacing w:line="276" w:lineRule="auto"/>
              <w:ind w:left="141"/>
              <w:jc w:val="both"/>
              <w:rPr>
                <w:rFonts w:ascii="Arial" w:eastAsia="Arial" w:hAnsi="Arial" w:cs="Arial"/>
              </w:rPr>
            </w:pPr>
            <w:r>
              <w:rPr>
                <w:rFonts w:ascii="Arial" w:eastAsia="Arial" w:hAnsi="Arial" w:cs="Arial"/>
                <w:b/>
                <w:bCs/>
              </w:rPr>
              <w:t xml:space="preserve">7.1.7.5. </w:t>
            </w:r>
            <w:r>
              <w:rPr>
                <w:rFonts w:ascii="Arial" w:eastAsia="Arial" w:hAnsi="Arial" w:cs="Arial"/>
              </w:rPr>
              <w:t>Responsabilizar-se por todas as obrigações trabalhistas, sociais, previdenciárias, tributárias e as demais previstas na legislação específica, cuja inadimplência não transfere responsabilidade à Administração;</w:t>
            </w:r>
          </w:p>
          <w:p w14:paraId="5D149A39" w14:textId="77777777" w:rsidR="00EC067F" w:rsidRDefault="00840FF1">
            <w:pPr>
              <w:tabs>
                <w:tab w:val="left" w:pos="142"/>
                <w:tab w:val="left" w:pos="993"/>
              </w:tabs>
              <w:spacing w:line="276" w:lineRule="auto"/>
              <w:ind w:left="141"/>
              <w:jc w:val="both"/>
              <w:rPr>
                <w:rFonts w:ascii="Arial" w:eastAsia="Arial" w:hAnsi="Arial" w:cs="Arial"/>
              </w:rPr>
            </w:pPr>
            <w:r>
              <w:rPr>
                <w:rFonts w:ascii="Arial" w:eastAsia="Arial" w:hAnsi="Arial" w:cs="Arial"/>
                <w:b/>
                <w:bCs/>
              </w:rPr>
              <w:t>7.1.7.6.</w:t>
            </w:r>
            <w:r>
              <w:rPr>
                <w:rFonts w:ascii="Arial" w:eastAsia="Arial" w:hAnsi="Arial" w:cs="Arial"/>
              </w:rPr>
              <w:t xml:space="preserve"> Instruir seus empregados quanto à necessidade de acatar as orientações da Administração, inclusive quanto ao cumprimento das Normas Internas, quando for o caso;</w:t>
            </w:r>
          </w:p>
          <w:p w14:paraId="7A6D6DB2" w14:textId="77777777" w:rsidR="00EC067F" w:rsidRDefault="00840FF1">
            <w:pPr>
              <w:tabs>
                <w:tab w:val="left" w:pos="142"/>
                <w:tab w:val="left" w:pos="993"/>
              </w:tabs>
              <w:spacing w:line="276" w:lineRule="auto"/>
              <w:ind w:left="141"/>
              <w:jc w:val="both"/>
              <w:rPr>
                <w:rFonts w:ascii="Arial" w:eastAsia="Arial" w:hAnsi="Arial" w:cs="Arial"/>
              </w:rPr>
            </w:pPr>
            <w:r>
              <w:rPr>
                <w:rFonts w:ascii="Arial" w:eastAsia="Arial" w:hAnsi="Arial" w:cs="Arial"/>
                <w:b/>
                <w:bCs/>
              </w:rPr>
              <w:t>7.1.7.7.</w:t>
            </w:r>
            <w:r>
              <w:rPr>
                <w:rFonts w:ascii="Arial" w:eastAsia="Arial" w:hAnsi="Arial" w:cs="Arial"/>
              </w:rPr>
              <w:t xml:space="preserve"> Relatar à Administração toda e qualquer irregularidade verificada no decorrer da prestação dos serviços;</w:t>
            </w:r>
          </w:p>
          <w:p w14:paraId="53164292" w14:textId="77777777" w:rsidR="00EC067F" w:rsidRDefault="00840FF1">
            <w:pPr>
              <w:tabs>
                <w:tab w:val="left" w:pos="142"/>
                <w:tab w:val="left" w:pos="920"/>
              </w:tabs>
              <w:spacing w:line="276" w:lineRule="auto"/>
              <w:ind w:left="141"/>
              <w:jc w:val="both"/>
              <w:rPr>
                <w:rFonts w:ascii="Arial" w:eastAsia="Arial" w:hAnsi="Arial" w:cs="Arial"/>
              </w:rPr>
            </w:pPr>
            <w:r>
              <w:rPr>
                <w:rFonts w:ascii="Arial" w:eastAsia="Arial" w:hAnsi="Arial" w:cs="Arial"/>
                <w:b/>
                <w:bCs/>
              </w:rPr>
              <w:t>7.1.7.8.</w:t>
            </w:r>
            <w:r>
              <w:rPr>
                <w:rFonts w:ascii="Arial" w:eastAsia="Arial" w:hAnsi="Arial" w:cs="Arial"/>
              </w:rPr>
              <w:t xml:space="preserve"> Não permitir a utilização do trabalho do menor;</w:t>
            </w:r>
          </w:p>
          <w:p w14:paraId="1804AD17" w14:textId="77777777" w:rsidR="00EC067F" w:rsidRDefault="00840FF1">
            <w:pPr>
              <w:tabs>
                <w:tab w:val="left" w:pos="142"/>
                <w:tab w:val="left" w:pos="710"/>
                <w:tab w:val="left" w:pos="993"/>
              </w:tabs>
              <w:spacing w:line="276" w:lineRule="auto"/>
              <w:ind w:left="141"/>
              <w:jc w:val="both"/>
              <w:rPr>
                <w:rFonts w:ascii="Arial" w:eastAsia="Arial" w:hAnsi="Arial" w:cs="Arial"/>
              </w:rPr>
            </w:pPr>
            <w:r>
              <w:rPr>
                <w:rFonts w:ascii="Arial" w:eastAsia="Arial" w:hAnsi="Arial" w:cs="Arial"/>
                <w:b/>
                <w:bCs/>
              </w:rPr>
              <w:t>7.1.7.9.</w:t>
            </w:r>
            <w:r>
              <w:rPr>
                <w:rFonts w:ascii="Arial" w:eastAsia="Arial" w:hAnsi="Arial" w:cs="Arial"/>
              </w:rPr>
              <w:t xml:space="preserve"> Manter durante toda a vigência do contrato, em compatibilidade com as obrigações assumidas, todas as condições de habilitação e qualificação exigidas na licitação;</w:t>
            </w:r>
          </w:p>
          <w:p w14:paraId="0670FADD" w14:textId="77777777" w:rsidR="00EC067F" w:rsidRDefault="00840FF1">
            <w:pPr>
              <w:tabs>
                <w:tab w:val="left" w:pos="142"/>
                <w:tab w:val="left" w:pos="993"/>
              </w:tabs>
              <w:spacing w:line="276" w:lineRule="auto"/>
              <w:ind w:left="141"/>
              <w:jc w:val="both"/>
              <w:rPr>
                <w:rFonts w:ascii="Arial" w:eastAsia="Arial" w:hAnsi="Arial" w:cs="Arial"/>
              </w:rPr>
            </w:pPr>
            <w:r>
              <w:rPr>
                <w:rFonts w:ascii="Arial" w:eastAsia="Arial" w:hAnsi="Arial" w:cs="Arial"/>
                <w:b/>
                <w:bCs/>
              </w:rPr>
              <w:t>7.1.7.10.</w:t>
            </w:r>
            <w:r>
              <w:rPr>
                <w:rFonts w:ascii="Arial" w:eastAsia="Arial" w:hAnsi="Arial" w:cs="Arial"/>
              </w:rPr>
              <w:t xml:space="preserve"> Não transferir a terceiros, por qualquer forma, nem mesmo parcialmente, as obrigações assumidas, nem subcontratar qualquer das prestações a que está obrigada, exceto nas condições autorizadas no Termo de Referência ou na minuta de contrato;</w:t>
            </w:r>
          </w:p>
          <w:p w14:paraId="3754A9E8" w14:textId="77777777" w:rsidR="00EC067F" w:rsidRDefault="00840FF1">
            <w:pPr>
              <w:tabs>
                <w:tab w:val="left" w:pos="142"/>
                <w:tab w:val="left" w:pos="993"/>
              </w:tabs>
              <w:spacing w:after="120" w:line="276" w:lineRule="auto"/>
              <w:ind w:left="141"/>
              <w:jc w:val="both"/>
              <w:rPr>
                <w:rFonts w:ascii="Arial" w:eastAsia="Arial" w:hAnsi="Arial" w:cs="Arial"/>
              </w:rPr>
            </w:pPr>
            <w:r>
              <w:rPr>
                <w:rFonts w:ascii="Arial" w:eastAsia="Arial" w:hAnsi="Arial" w:cs="Arial"/>
                <w:b/>
                <w:bCs/>
              </w:rPr>
              <w:t>7.1.7.11</w:t>
            </w:r>
            <w:r>
              <w:rPr>
                <w:rFonts w:ascii="Arial" w:eastAsia="Arial" w:hAnsi="Arial" w:cs="Arial"/>
              </w:rPr>
              <w:t>.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observado, se for o caso a respectiva matriz de alocação de riscos.</w:t>
            </w:r>
          </w:p>
          <w:p w14:paraId="4606F6E8" w14:textId="77777777" w:rsidR="00EC067F" w:rsidRDefault="00840FF1">
            <w:pPr>
              <w:numPr>
                <w:ilvl w:val="1"/>
                <w:numId w:val="5"/>
              </w:numPr>
              <w:pBdr>
                <w:top w:val="nil"/>
                <w:left w:val="nil"/>
                <w:bottom w:val="nil"/>
                <w:right w:val="nil"/>
                <w:between w:val="nil"/>
              </w:pBdr>
              <w:spacing w:line="276" w:lineRule="auto"/>
              <w:ind w:left="473" w:right="193"/>
              <w:jc w:val="both"/>
              <w:rPr>
                <w:rFonts w:ascii="Arial" w:eastAsia="Arial" w:hAnsi="Arial" w:cs="Arial"/>
                <w:b/>
                <w:bCs/>
                <w:color w:val="000000"/>
              </w:rPr>
            </w:pPr>
            <w:r>
              <w:rPr>
                <w:rFonts w:ascii="Arial" w:eastAsia="Arial" w:hAnsi="Arial" w:cs="Arial"/>
                <w:b/>
                <w:bCs/>
              </w:rPr>
              <w:t xml:space="preserve">. </w:t>
            </w:r>
            <w:r>
              <w:rPr>
                <w:rFonts w:ascii="Arial" w:eastAsia="Arial" w:hAnsi="Arial" w:cs="Arial"/>
                <w:b/>
                <w:bCs/>
                <w:color w:val="000000"/>
              </w:rPr>
              <w:t>Da contratante</w:t>
            </w:r>
          </w:p>
          <w:p w14:paraId="143B0304" w14:textId="77777777" w:rsidR="00EC067F" w:rsidRDefault="00840FF1">
            <w:pPr>
              <w:numPr>
                <w:ilvl w:val="2"/>
                <w:numId w:val="7"/>
              </w:numPr>
              <w:pBdr>
                <w:top w:val="nil"/>
                <w:left w:val="nil"/>
                <w:bottom w:val="nil"/>
                <w:right w:val="nil"/>
                <w:between w:val="nil"/>
              </w:pBdr>
              <w:spacing w:before="120" w:line="276" w:lineRule="auto"/>
              <w:ind w:left="113" w:right="193" w:firstLine="0"/>
              <w:jc w:val="both"/>
              <w:rPr>
                <w:color w:val="000000"/>
              </w:rPr>
            </w:pPr>
            <w:r>
              <w:rPr>
                <w:rFonts w:ascii="Arial" w:eastAsia="Arial" w:hAnsi="Arial" w:cs="Arial"/>
                <w:color w:val="000000"/>
              </w:rPr>
              <w:t>Proporcionar todas as condições para que a Contratada possa desempenhar seus serviços de acordo com as determinações do Contrato, do Edital e seus Anexos, especialmente do Termo de Referência;</w:t>
            </w:r>
          </w:p>
          <w:p w14:paraId="36EF7709" w14:textId="77777777" w:rsidR="00EC067F" w:rsidRDefault="00840FF1">
            <w:pPr>
              <w:numPr>
                <w:ilvl w:val="2"/>
                <w:numId w:val="7"/>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Exigir o cumprimento de todas as obrigações assumidas pela Contratada, de acordo com as cláusulas contratuais e os termos de sua proposta;</w:t>
            </w:r>
          </w:p>
          <w:p w14:paraId="1BB67228" w14:textId="77777777" w:rsidR="00EC067F" w:rsidRDefault="00840FF1">
            <w:pPr>
              <w:numPr>
                <w:ilvl w:val="2"/>
                <w:numId w:val="7"/>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14:paraId="414632DC" w14:textId="77777777" w:rsidR="00EC067F" w:rsidRDefault="00840FF1">
            <w:pPr>
              <w:numPr>
                <w:ilvl w:val="2"/>
                <w:numId w:val="7"/>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Notificar a Contratada por escrito da ocorrência de eventuais imperfeições no curso da execução dos serviços, fixando prazo para a sua correção;</w:t>
            </w:r>
          </w:p>
          <w:p w14:paraId="3D1A02F4" w14:textId="77777777" w:rsidR="00EC067F" w:rsidRDefault="00840FF1">
            <w:pPr>
              <w:numPr>
                <w:ilvl w:val="2"/>
                <w:numId w:val="7"/>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Pagar à Contratada o valor resultante da prestação do serviço, na forma do contrato;</w:t>
            </w:r>
          </w:p>
          <w:p w14:paraId="29F02D19" w14:textId="77777777" w:rsidR="00EC067F" w:rsidRDefault="00840FF1">
            <w:pPr>
              <w:numPr>
                <w:ilvl w:val="2"/>
                <w:numId w:val="7"/>
              </w:numPr>
              <w:pBdr>
                <w:top w:val="nil"/>
                <w:left w:val="nil"/>
                <w:bottom w:val="nil"/>
                <w:right w:val="nil"/>
                <w:between w:val="nil"/>
              </w:pBdr>
              <w:spacing w:line="276" w:lineRule="auto"/>
              <w:ind w:left="113" w:right="193" w:firstLine="0"/>
              <w:jc w:val="both"/>
              <w:rPr>
                <w:color w:val="000000"/>
              </w:rPr>
            </w:pPr>
            <w:r>
              <w:rPr>
                <w:rFonts w:ascii="Arial" w:eastAsia="Arial" w:hAnsi="Arial" w:cs="Arial"/>
                <w:color w:val="000000"/>
              </w:rPr>
              <w:t>Zelar para que durante toda a vigência do contrato sejam mantidas, em compatibilidade com as obrigações assumidas pela Contratada, todas as condições de habilitação e qualificação exigidas na licitação.</w:t>
            </w:r>
          </w:p>
          <w:p w14:paraId="7DFEE57B" w14:textId="49B89B2E" w:rsidR="00EC067F" w:rsidRDefault="00EC067F">
            <w:pPr>
              <w:pBdr>
                <w:top w:val="nil"/>
                <w:left w:val="nil"/>
                <w:bottom w:val="nil"/>
                <w:right w:val="nil"/>
                <w:between w:val="nil"/>
              </w:pBdr>
              <w:spacing w:line="276" w:lineRule="auto"/>
              <w:ind w:left="113" w:right="193"/>
              <w:jc w:val="both"/>
              <w:rPr>
                <w:rFonts w:ascii="Arial" w:eastAsia="Arial" w:hAnsi="Arial" w:cs="Arial"/>
                <w:b/>
                <w:bCs/>
              </w:rPr>
            </w:pPr>
          </w:p>
        </w:tc>
      </w:tr>
      <w:tr w:rsidR="00EC067F" w14:paraId="4B30538D" w14:textId="77777777">
        <w:tc>
          <w:tcPr>
            <w:tcW w:w="10725" w:type="dxa"/>
            <w:shd w:val="clear" w:color="auto" w:fill="E36C09"/>
          </w:tcPr>
          <w:p w14:paraId="15071153" w14:textId="77777777" w:rsidR="00EC067F" w:rsidRDefault="00840FF1">
            <w:pPr>
              <w:numPr>
                <w:ilvl w:val="0"/>
                <w:numId w:val="1"/>
              </w:numPr>
              <w:spacing w:line="276" w:lineRule="auto"/>
              <w:ind w:left="426"/>
              <w:jc w:val="both"/>
              <w:rPr>
                <w:rFonts w:ascii="Arial" w:eastAsia="Arial" w:hAnsi="Arial" w:cs="Arial"/>
                <w:b/>
                <w:bCs/>
                <w:color w:val="FFFFFF"/>
              </w:rPr>
            </w:pPr>
            <w:r>
              <w:rPr>
                <w:rFonts w:ascii="Arial" w:eastAsia="Arial" w:hAnsi="Arial" w:cs="Arial"/>
                <w:b/>
                <w:bCs/>
                <w:color w:val="FFFFFF"/>
              </w:rPr>
              <w:lastRenderedPageBreak/>
              <w:t xml:space="preserve">DO CONTRATO  </w:t>
            </w:r>
          </w:p>
        </w:tc>
      </w:tr>
      <w:tr w:rsidR="00EC067F" w14:paraId="0F768C18" w14:textId="77777777">
        <w:tc>
          <w:tcPr>
            <w:tcW w:w="10725" w:type="dxa"/>
          </w:tcPr>
          <w:p w14:paraId="18021D1F" w14:textId="77777777" w:rsidR="00EC067F" w:rsidRDefault="00840FF1">
            <w:pPr>
              <w:numPr>
                <w:ilvl w:val="1"/>
                <w:numId w:val="8"/>
              </w:numPr>
              <w:pBdr>
                <w:top w:val="nil"/>
                <w:left w:val="nil"/>
                <w:bottom w:val="nil"/>
                <w:right w:val="nil"/>
                <w:between w:val="nil"/>
              </w:pBdr>
              <w:spacing w:line="276" w:lineRule="auto"/>
              <w:ind w:left="141" w:right="193" w:firstLine="0"/>
              <w:jc w:val="both"/>
              <w:rPr>
                <w:rFonts w:ascii="Arial" w:eastAsia="Arial" w:hAnsi="Arial" w:cs="Arial"/>
                <w:b/>
                <w:bCs/>
                <w:color w:val="000000"/>
              </w:rPr>
            </w:pPr>
            <w:r>
              <w:rPr>
                <w:rFonts w:ascii="Arial" w:eastAsia="Arial" w:hAnsi="Arial" w:cs="Arial"/>
                <w:b/>
                <w:bCs/>
                <w:color w:val="000000"/>
              </w:rPr>
              <w:t>8.1. VIGÊNCIA</w:t>
            </w:r>
          </w:p>
          <w:p w14:paraId="2423DA06"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color w:val="000000"/>
              </w:rPr>
              <w:t>(x) O prazo de vigência da contratação é até 31/08/202</w:t>
            </w:r>
            <w:r>
              <w:rPr>
                <w:rFonts w:ascii="Arial" w:eastAsia="Arial" w:hAnsi="Arial" w:cs="Arial"/>
              </w:rPr>
              <w:t>6</w:t>
            </w:r>
            <w:r>
              <w:rPr>
                <w:rFonts w:ascii="Arial" w:eastAsia="Arial" w:hAnsi="Arial" w:cs="Arial"/>
                <w:color w:val="000000"/>
              </w:rPr>
              <w:t>, na forma do artigo 105 da Lei n° 14.133, de 2021.</w:t>
            </w:r>
            <w:r>
              <w:rPr>
                <w:rFonts w:ascii="Arial" w:eastAsia="Arial" w:hAnsi="Arial" w:cs="Arial"/>
                <w:color w:val="FF0000"/>
              </w:rPr>
              <w:t xml:space="preserve"> </w:t>
            </w:r>
          </w:p>
          <w:p w14:paraId="0E6FCEA8" w14:textId="77777777" w:rsidR="00EC067F" w:rsidRDefault="00840FF1">
            <w:pPr>
              <w:numPr>
                <w:ilvl w:val="1"/>
                <w:numId w:val="8"/>
              </w:numPr>
              <w:pBdr>
                <w:top w:val="nil"/>
                <w:left w:val="nil"/>
                <w:bottom w:val="nil"/>
                <w:right w:val="nil"/>
                <w:between w:val="nil"/>
              </w:pBdr>
              <w:spacing w:line="276" w:lineRule="auto"/>
              <w:ind w:left="141" w:right="193" w:firstLine="0"/>
              <w:jc w:val="both"/>
              <w:rPr>
                <w:rFonts w:ascii="Arial" w:eastAsia="Arial" w:hAnsi="Arial" w:cs="Arial"/>
                <w:b/>
                <w:bCs/>
                <w:color w:val="000000"/>
              </w:rPr>
            </w:pPr>
            <w:r>
              <w:rPr>
                <w:rFonts w:ascii="Arial" w:eastAsia="Arial" w:hAnsi="Arial" w:cs="Arial"/>
                <w:b/>
                <w:bCs/>
                <w:color w:val="000000"/>
              </w:rPr>
              <w:t>GESTÃO E FISCALIZAÇÃO:</w:t>
            </w:r>
          </w:p>
          <w:p w14:paraId="7257B887" w14:textId="77777777" w:rsidR="00EC067F" w:rsidRDefault="00840FF1">
            <w:pPr>
              <w:spacing w:line="276" w:lineRule="auto"/>
              <w:ind w:left="141" w:right="228"/>
              <w:jc w:val="both"/>
              <w:rPr>
                <w:rFonts w:ascii="Arial" w:eastAsia="Arial" w:hAnsi="Arial" w:cs="Arial"/>
                <w:b/>
                <w:bCs/>
              </w:rPr>
            </w:pPr>
            <w:r>
              <w:rPr>
                <w:rFonts w:ascii="Arial" w:eastAsia="Arial" w:hAnsi="Arial" w:cs="Arial"/>
                <w:b/>
                <w:bCs/>
              </w:rPr>
              <w:t>Secretaria de Cultura:</w:t>
            </w:r>
          </w:p>
          <w:p w14:paraId="2A4F0769" w14:textId="77777777" w:rsidR="00EC067F" w:rsidRDefault="00840FF1">
            <w:pPr>
              <w:spacing w:line="276" w:lineRule="auto"/>
              <w:ind w:left="141" w:right="228"/>
              <w:jc w:val="both"/>
              <w:rPr>
                <w:rFonts w:ascii="Arial" w:eastAsia="Arial" w:hAnsi="Arial" w:cs="Arial"/>
                <w:b/>
                <w:bCs/>
              </w:rPr>
            </w:pPr>
            <w:r>
              <w:rPr>
                <w:rFonts w:ascii="Arial" w:eastAsia="Arial" w:hAnsi="Arial" w:cs="Arial"/>
                <w:b/>
                <w:bCs/>
              </w:rPr>
              <w:t>Gestor:</w:t>
            </w:r>
          </w:p>
          <w:tbl>
            <w:tblPr>
              <w:tblStyle w:val="14"/>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EC067F" w14:paraId="76AEB17B" w14:textId="77777777">
              <w:tc>
                <w:tcPr>
                  <w:tcW w:w="8405" w:type="dxa"/>
                </w:tcPr>
                <w:p w14:paraId="34DBFE11" w14:textId="77777777" w:rsidR="00EC067F" w:rsidRDefault="00840FF1" w:rsidP="008769C7">
                  <w:pPr>
                    <w:framePr w:hSpace="141" w:wrap="around" w:vAnchor="text" w:hAnchor="text" w:x="-795" w:y="1"/>
                    <w:spacing w:line="276" w:lineRule="auto"/>
                    <w:ind w:left="141" w:right="228"/>
                    <w:jc w:val="both"/>
                    <w:rPr>
                      <w:rFonts w:ascii="Arial" w:eastAsia="Arial" w:hAnsi="Arial" w:cs="Arial"/>
                    </w:rPr>
                  </w:pPr>
                  <w:r>
                    <w:rPr>
                      <w:rFonts w:ascii="Arial" w:eastAsia="Arial" w:hAnsi="Arial" w:cs="Arial"/>
                    </w:rPr>
                    <w:t xml:space="preserve">Nome: Beatriz de Oliveira  </w:t>
                  </w:r>
                </w:p>
              </w:tc>
            </w:tr>
            <w:tr w:rsidR="00EC067F" w14:paraId="5708C21B" w14:textId="77777777">
              <w:tc>
                <w:tcPr>
                  <w:tcW w:w="8405" w:type="dxa"/>
                </w:tcPr>
                <w:p w14:paraId="26DBBDB0" w14:textId="77777777" w:rsidR="00EC067F" w:rsidRDefault="00840FF1" w:rsidP="008769C7">
                  <w:pPr>
                    <w:framePr w:hSpace="141" w:wrap="around" w:vAnchor="text" w:hAnchor="text" w:x="-795" w:y="1"/>
                    <w:spacing w:line="276" w:lineRule="auto"/>
                    <w:ind w:left="141" w:right="228"/>
                    <w:jc w:val="both"/>
                    <w:rPr>
                      <w:rFonts w:ascii="Arial" w:eastAsia="Arial" w:hAnsi="Arial" w:cs="Arial"/>
                    </w:rPr>
                  </w:pPr>
                  <w:r>
                    <w:rPr>
                      <w:rFonts w:ascii="Arial" w:eastAsia="Arial" w:hAnsi="Arial" w:cs="Arial"/>
                    </w:rPr>
                    <w:t xml:space="preserve">Cargo: Secretária de Cultura </w:t>
                  </w:r>
                </w:p>
              </w:tc>
            </w:tr>
            <w:tr w:rsidR="00EC067F" w14:paraId="00C82DCC" w14:textId="77777777">
              <w:tc>
                <w:tcPr>
                  <w:tcW w:w="8405" w:type="dxa"/>
                </w:tcPr>
                <w:p w14:paraId="060B765B" w14:textId="77777777" w:rsidR="00EC067F" w:rsidRDefault="00840FF1" w:rsidP="008769C7">
                  <w:pPr>
                    <w:framePr w:hSpace="141" w:wrap="around" w:vAnchor="text" w:hAnchor="text" w:x="-795" w:y="1"/>
                    <w:spacing w:line="276" w:lineRule="auto"/>
                    <w:ind w:left="141" w:right="228"/>
                    <w:jc w:val="both"/>
                    <w:rPr>
                      <w:rFonts w:ascii="Arial" w:eastAsia="Arial" w:hAnsi="Arial" w:cs="Arial"/>
                    </w:rPr>
                  </w:pPr>
                  <w:r>
                    <w:rPr>
                      <w:rFonts w:ascii="Arial" w:eastAsia="Arial" w:hAnsi="Arial" w:cs="Arial"/>
                    </w:rPr>
                    <w:t>Matrícula: 3076</w:t>
                  </w:r>
                </w:p>
              </w:tc>
            </w:tr>
            <w:tr w:rsidR="00EC067F" w14:paraId="5C44B748" w14:textId="77777777">
              <w:tc>
                <w:tcPr>
                  <w:tcW w:w="8405" w:type="dxa"/>
                </w:tcPr>
                <w:p w14:paraId="1A918915" w14:textId="77777777" w:rsidR="00EC067F" w:rsidRDefault="00840FF1" w:rsidP="008769C7">
                  <w:pPr>
                    <w:framePr w:hSpace="141" w:wrap="around" w:vAnchor="text" w:hAnchor="text" w:x="-795" w:y="1"/>
                    <w:spacing w:line="276" w:lineRule="auto"/>
                    <w:ind w:left="141" w:right="228"/>
                    <w:jc w:val="both"/>
                    <w:rPr>
                      <w:rFonts w:ascii="Arial" w:eastAsia="Arial" w:hAnsi="Arial" w:cs="Arial"/>
                    </w:rPr>
                  </w:pPr>
                  <w:r>
                    <w:rPr>
                      <w:rFonts w:ascii="Arial" w:eastAsia="Arial" w:hAnsi="Arial" w:cs="Arial"/>
                    </w:rPr>
                    <w:t>E-mail: cultura@buenobrandao.mg.gov.br</w:t>
                  </w:r>
                </w:p>
              </w:tc>
            </w:tr>
          </w:tbl>
          <w:p w14:paraId="53382387" w14:textId="77777777" w:rsidR="00EC067F" w:rsidRDefault="00EC067F">
            <w:pPr>
              <w:spacing w:line="276" w:lineRule="auto"/>
              <w:ind w:right="228"/>
              <w:jc w:val="both"/>
              <w:rPr>
                <w:rFonts w:ascii="Arial" w:eastAsia="Arial" w:hAnsi="Arial" w:cs="Arial"/>
                <w:b/>
                <w:bCs/>
              </w:rPr>
            </w:pPr>
          </w:p>
          <w:p w14:paraId="2BB7D673" w14:textId="77777777" w:rsidR="00EC067F" w:rsidRDefault="00840FF1">
            <w:pPr>
              <w:spacing w:line="276" w:lineRule="auto"/>
              <w:ind w:left="141" w:right="228"/>
              <w:jc w:val="both"/>
              <w:rPr>
                <w:rFonts w:ascii="Arial" w:eastAsia="Arial" w:hAnsi="Arial" w:cs="Arial"/>
                <w:b/>
                <w:bCs/>
              </w:rPr>
            </w:pPr>
            <w:r>
              <w:rPr>
                <w:rFonts w:ascii="Arial" w:eastAsia="Arial" w:hAnsi="Arial" w:cs="Arial"/>
                <w:b/>
                <w:bCs/>
              </w:rPr>
              <w:t>Fiscal:</w:t>
            </w:r>
          </w:p>
          <w:tbl>
            <w:tblPr>
              <w:tblStyle w:val="13"/>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EC067F" w14:paraId="1F0FCDE8" w14:textId="77777777">
              <w:tc>
                <w:tcPr>
                  <w:tcW w:w="8405" w:type="dxa"/>
                </w:tcPr>
                <w:p w14:paraId="46AABC8A" w14:textId="77777777" w:rsidR="00EC067F" w:rsidRDefault="00840FF1" w:rsidP="008769C7">
                  <w:pPr>
                    <w:framePr w:hSpace="141" w:wrap="around" w:vAnchor="text" w:hAnchor="text" w:x="-795" w:y="1"/>
                    <w:ind w:left="196" w:right="228"/>
                    <w:jc w:val="both"/>
                    <w:rPr>
                      <w:rFonts w:ascii="Arial" w:eastAsia="Arial" w:hAnsi="Arial" w:cs="Arial"/>
                    </w:rPr>
                  </w:pPr>
                  <w:r>
                    <w:rPr>
                      <w:rFonts w:ascii="Arial" w:eastAsia="Arial" w:hAnsi="Arial" w:cs="Arial"/>
                    </w:rPr>
                    <w:t xml:space="preserve">Nome: </w:t>
                  </w:r>
                  <w:r>
                    <w:rPr>
                      <w:rFonts w:ascii="Arial" w:eastAsia="Arial" w:hAnsi="Arial" w:cs="Arial"/>
                      <w:b/>
                      <w:bCs/>
                    </w:rPr>
                    <w:t xml:space="preserve"> </w:t>
                  </w:r>
                  <w:r>
                    <w:rPr>
                      <w:rFonts w:ascii="Arial" w:eastAsia="Arial" w:hAnsi="Arial" w:cs="Arial"/>
                      <w:highlight w:val="white"/>
                    </w:rPr>
                    <w:t>Roberta Suzi Marques</w:t>
                  </w:r>
                </w:p>
              </w:tc>
            </w:tr>
            <w:tr w:rsidR="00EC067F" w14:paraId="08404F3D" w14:textId="77777777">
              <w:tc>
                <w:tcPr>
                  <w:tcW w:w="8405" w:type="dxa"/>
                </w:tcPr>
                <w:p w14:paraId="3C5AF39B" w14:textId="77777777" w:rsidR="00EC067F" w:rsidRDefault="00840FF1" w:rsidP="008769C7">
                  <w:pPr>
                    <w:framePr w:hSpace="141" w:wrap="around" w:vAnchor="text" w:hAnchor="text" w:x="-795" w:y="1"/>
                    <w:ind w:left="196" w:right="228"/>
                    <w:jc w:val="both"/>
                    <w:rPr>
                      <w:rFonts w:ascii="Arial" w:eastAsia="Arial" w:hAnsi="Arial" w:cs="Arial"/>
                    </w:rPr>
                  </w:pPr>
                  <w:r>
                    <w:rPr>
                      <w:rFonts w:ascii="Arial" w:eastAsia="Arial" w:hAnsi="Arial" w:cs="Arial"/>
                    </w:rPr>
                    <w:t>Cargo: Chefe de Cultura</w:t>
                  </w:r>
                </w:p>
              </w:tc>
            </w:tr>
            <w:tr w:rsidR="00EC067F" w14:paraId="15456719" w14:textId="77777777">
              <w:tc>
                <w:tcPr>
                  <w:tcW w:w="8405" w:type="dxa"/>
                </w:tcPr>
                <w:p w14:paraId="262C870B" w14:textId="77777777" w:rsidR="00EC067F" w:rsidRDefault="00840FF1" w:rsidP="008769C7">
                  <w:pPr>
                    <w:framePr w:hSpace="141" w:wrap="around" w:vAnchor="text" w:hAnchor="text" w:x="-795" w:y="1"/>
                    <w:ind w:left="196" w:right="228"/>
                    <w:jc w:val="both"/>
                    <w:rPr>
                      <w:rFonts w:ascii="Arial" w:eastAsia="Arial" w:hAnsi="Arial" w:cs="Arial"/>
                    </w:rPr>
                  </w:pPr>
                  <w:r>
                    <w:rPr>
                      <w:rFonts w:ascii="Arial" w:eastAsia="Arial" w:hAnsi="Arial" w:cs="Arial"/>
                    </w:rPr>
                    <w:t xml:space="preserve">Matrícula: </w:t>
                  </w:r>
                  <w:r>
                    <w:rPr>
                      <w:rFonts w:ascii="Arial" w:eastAsia="Arial" w:hAnsi="Arial" w:cs="Arial"/>
                      <w:highlight w:val="white"/>
                    </w:rPr>
                    <w:t>3890</w:t>
                  </w:r>
                </w:p>
              </w:tc>
            </w:tr>
            <w:tr w:rsidR="00EC067F" w14:paraId="2B653F0D" w14:textId="77777777">
              <w:trPr>
                <w:trHeight w:val="340"/>
              </w:trPr>
              <w:tc>
                <w:tcPr>
                  <w:tcW w:w="8405" w:type="dxa"/>
                </w:tcPr>
                <w:p w14:paraId="2290E31B" w14:textId="77777777" w:rsidR="00EC067F" w:rsidRDefault="00840FF1" w:rsidP="008769C7">
                  <w:pPr>
                    <w:framePr w:hSpace="141" w:wrap="around" w:vAnchor="text" w:hAnchor="text" w:x="-795" w:y="1"/>
                    <w:spacing w:line="276" w:lineRule="auto"/>
                    <w:ind w:left="141" w:right="228"/>
                    <w:jc w:val="both"/>
                    <w:rPr>
                      <w:rFonts w:ascii="Arial" w:eastAsia="Arial" w:hAnsi="Arial" w:cs="Arial"/>
                    </w:rPr>
                  </w:pPr>
                  <w:r>
                    <w:rPr>
                      <w:rFonts w:ascii="Arial" w:eastAsia="Arial" w:hAnsi="Arial" w:cs="Arial"/>
                    </w:rPr>
                    <w:t>E-mail:  cultura@buenobrandao.mg.gov.br</w:t>
                  </w:r>
                </w:p>
              </w:tc>
            </w:tr>
          </w:tbl>
          <w:p w14:paraId="6630B10F" w14:textId="77777777" w:rsidR="00EC067F" w:rsidRDefault="00EC067F">
            <w:pPr>
              <w:spacing w:line="276" w:lineRule="auto"/>
              <w:ind w:left="141" w:right="193"/>
              <w:jc w:val="both"/>
              <w:rPr>
                <w:rFonts w:ascii="Arial" w:eastAsia="Arial" w:hAnsi="Arial" w:cs="Arial"/>
                <w:color w:val="000000"/>
              </w:rPr>
            </w:pPr>
          </w:p>
          <w:p w14:paraId="75057665"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8.2.1</w:t>
            </w:r>
            <w:r>
              <w:rPr>
                <w:rFonts w:ascii="Arial" w:eastAsia="Arial" w:hAnsi="Arial" w:cs="Arial"/>
                <w:color w:val="000000"/>
              </w:rPr>
              <w:t>. O contrato deverá ser executado fielmente pelas partes, de acordo com as cláusulas avençadas e as normas da Lei nº 14.133, de 2021, e cada parte responderá pelas consequências de sua inexecução total ou parcial.</w:t>
            </w:r>
          </w:p>
          <w:p w14:paraId="6D9BFABF"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8.2.2.</w:t>
            </w:r>
            <w:r>
              <w:rPr>
                <w:rFonts w:ascii="Arial" w:eastAsia="Arial" w:hAnsi="Arial" w:cs="Arial"/>
                <w:color w:val="000000"/>
              </w:rPr>
              <w:t xml:space="preserve"> Em caso de impedimento, ordem de paralisação ou suspensão do contrato, o cronograma de execução será prorrogado automaticamente pelo tempo correspondente, anotadas tais circunstâncias mediante simples apostila.</w:t>
            </w:r>
          </w:p>
          <w:p w14:paraId="13EF6D8C"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8.2.3.</w:t>
            </w:r>
            <w:r>
              <w:rPr>
                <w:rFonts w:ascii="Arial" w:eastAsia="Arial" w:hAnsi="Arial" w:cs="Arial"/>
                <w:color w:val="000000"/>
              </w:rPr>
              <w:t xml:space="preserve"> A execução do contrato deverá ser acompanhada e fiscalizada pelo(s) fiscal(</w:t>
            </w:r>
            <w:proofErr w:type="spellStart"/>
            <w:r>
              <w:rPr>
                <w:rFonts w:ascii="Arial" w:eastAsia="Arial" w:hAnsi="Arial" w:cs="Arial"/>
                <w:color w:val="000000"/>
              </w:rPr>
              <w:t>is</w:t>
            </w:r>
            <w:proofErr w:type="spellEnd"/>
            <w:r>
              <w:rPr>
                <w:rFonts w:ascii="Arial" w:eastAsia="Arial" w:hAnsi="Arial" w:cs="Arial"/>
                <w:color w:val="000000"/>
              </w:rPr>
              <w:t>) do contrato, ou pelos respectivos substitutos.</w:t>
            </w:r>
          </w:p>
          <w:p w14:paraId="634A4696" w14:textId="77777777" w:rsidR="00EC067F" w:rsidRDefault="00840FF1">
            <w:pPr>
              <w:pBdr>
                <w:top w:val="nil"/>
                <w:left w:val="nil"/>
                <w:bottom w:val="nil"/>
                <w:right w:val="nil"/>
                <w:between w:val="nil"/>
              </w:pBdr>
              <w:tabs>
                <w:tab w:val="left" w:pos="0"/>
              </w:tabs>
              <w:spacing w:line="276" w:lineRule="auto"/>
              <w:ind w:left="141" w:right="193"/>
              <w:jc w:val="both"/>
              <w:rPr>
                <w:rFonts w:ascii="Arial" w:eastAsia="Arial" w:hAnsi="Arial" w:cs="Arial"/>
                <w:color w:val="000000"/>
              </w:rPr>
            </w:pPr>
            <w:r>
              <w:rPr>
                <w:rFonts w:ascii="Arial" w:eastAsia="Arial" w:hAnsi="Arial" w:cs="Arial"/>
                <w:b/>
                <w:bCs/>
                <w:color w:val="000000"/>
              </w:rPr>
              <w:t>8.2.4</w:t>
            </w:r>
            <w:r>
              <w:rPr>
                <w:rFonts w:ascii="Arial" w:eastAsia="Arial" w:hAnsi="Arial" w:cs="Arial"/>
                <w:color w:val="000000"/>
              </w:rPr>
              <w:t>. O fiscal do contrato anotará em registro próprio todas as ocorrências relacionadas à execução do contrato, determinando o que for necessário para a regularização das faltas ou dos defeitos observados.</w:t>
            </w:r>
          </w:p>
          <w:p w14:paraId="3382C135" w14:textId="77777777" w:rsidR="00EC067F" w:rsidRDefault="00840FF1">
            <w:pPr>
              <w:pBdr>
                <w:top w:val="nil"/>
                <w:left w:val="nil"/>
                <w:bottom w:val="nil"/>
                <w:right w:val="nil"/>
                <w:between w:val="nil"/>
              </w:pBdr>
              <w:tabs>
                <w:tab w:val="left" w:pos="284"/>
              </w:tabs>
              <w:spacing w:line="276" w:lineRule="auto"/>
              <w:ind w:left="141" w:right="193"/>
              <w:jc w:val="both"/>
              <w:rPr>
                <w:rFonts w:ascii="Arial" w:eastAsia="Arial" w:hAnsi="Arial" w:cs="Arial"/>
                <w:color w:val="000000"/>
              </w:rPr>
            </w:pPr>
            <w:r>
              <w:rPr>
                <w:rFonts w:ascii="Arial" w:eastAsia="Arial" w:hAnsi="Arial" w:cs="Arial"/>
                <w:b/>
                <w:bCs/>
                <w:color w:val="000000"/>
              </w:rPr>
              <w:t>8.2.5.</w:t>
            </w:r>
            <w:r>
              <w:rPr>
                <w:rFonts w:ascii="Arial" w:eastAsia="Arial" w:hAnsi="Arial" w:cs="Arial"/>
                <w:color w:val="000000"/>
              </w:rPr>
              <w:t xml:space="preserve"> O fiscal do contrato informará a seus superiores, em tempo hábil para a adoção das medidas convenientes, a situação que demandar decisão ou providência que ultrapasse sua competência.</w:t>
            </w:r>
          </w:p>
          <w:p w14:paraId="3A3AEA7E" w14:textId="77777777" w:rsidR="00EC067F" w:rsidRDefault="00840FF1">
            <w:pPr>
              <w:pBdr>
                <w:top w:val="nil"/>
                <w:left w:val="nil"/>
                <w:bottom w:val="nil"/>
                <w:right w:val="nil"/>
                <w:between w:val="nil"/>
              </w:pBdr>
              <w:spacing w:line="276" w:lineRule="auto"/>
              <w:ind w:left="141" w:right="193"/>
              <w:jc w:val="both"/>
              <w:rPr>
                <w:rFonts w:ascii="Arial" w:eastAsia="Arial" w:hAnsi="Arial" w:cs="Arial"/>
                <w:color w:val="000000"/>
              </w:rPr>
            </w:pPr>
            <w:r>
              <w:rPr>
                <w:rFonts w:ascii="Arial" w:eastAsia="Arial" w:hAnsi="Arial" w:cs="Arial"/>
                <w:b/>
                <w:bCs/>
                <w:color w:val="000000"/>
              </w:rPr>
              <w:t>8.2.6</w:t>
            </w:r>
            <w:r>
              <w:rPr>
                <w:rFonts w:ascii="Arial" w:eastAsia="Arial" w:hAnsi="Arial" w:cs="Arial"/>
                <w:color w:val="000000"/>
              </w:rPr>
              <w:t>. O contratado será obrigado a reparar, corrigir, remover, reconstruir ou substituir, a suas expensas, no total ou em parte, o objeto do contrato em que se verificarem vícios, defeitos ou incorreções resultantes de sua execução ou de materiais nela empregados.</w:t>
            </w:r>
          </w:p>
          <w:p w14:paraId="0142AE42" w14:textId="77777777" w:rsidR="00EC067F" w:rsidRDefault="00840FF1">
            <w:pPr>
              <w:pBdr>
                <w:top w:val="nil"/>
                <w:left w:val="nil"/>
                <w:bottom w:val="nil"/>
                <w:right w:val="nil"/>
                <w:between w:val="nil"/>
              </w:pBdr>
              <w:tabs>
                <w:tab w:val="left" w:pos="142"/>
              </w:tabs>
              <w:spacing w:line="276" w:lineRule="auto"/>
              <w:ind w:left="141" w:right="193"/>
              <w:jc w:val="both"/>
              <w:rPr>
                <w:rFonts w:ascii="Arial" w:eastAsia="Arial" w:hAnsi="Arial" w:cs="Arial"/>
                <w:color w:val="000000"/>
              </w:rPr>
            </w:pPr>
            <w:r>
              <w:rPr>
                <w:rFonts w:ascii="Arial" w:eastAsia="Arial" w:hAnsi="Arial" w:cs="Arial"/>
                <w:b/>
                <w:bCs/>
                <w:color w:val="000000"/>
              </w:rPr>
              <w:t>8.2.7</w:t>
            </w:r>
            <w:r>
              <w:rPr>
                <w:rFonts w:ascii="Arial" w:eastAsia="Arial" w:hAnsi="Arial" w:cs="Arial"/>
                <w:color w:val="000000"/>
              </w:rPr>
              <w:t>. O contratado será responsável pelos danos causados diretamente à Administração ou a terceiros em razão da execução do contrato, e não excluirá nem reduzirá essa responsabilidade a fiscalização ou o acompanhamento pelo contratante.</w:t>
            </w:r>
          </w:p>
          <w:p w14:paraId="7623BC37" w14:textId="77777777" w:rsidR="00EC067F" w:rsidRDefault="00840FF1">
            <w:pPr>
              <w:pBdr>
                <w:top w:val="nil"/>
                <w:left w:val="nil"/>
                <w:bottom w:val="nil"/>
                <w:right w:val="nil"/>
                <w:between w:val="nil"/>
              </w:pBdr>
              <w:tabs>
                <w:tab w:val="left" w:pos="0"/>
              </w:tabs>
              <w:spacing w:line="276" w:lineRule="auto"/>
              <w:ind w:left="141" w:right="193"/>
              <w:jc w:val="both"/>
              <w:rPr>
                <w:rFonts w:ascii="Arial" w:eastAsia="Arial" w:hAnsi="Arial" w:cs="Arial"/>
                <w:color w:val="000000"/>
              </w:rPr>
            </w:pPr>
            <w:r>
              <w:rPr>
                <w:rFonts w:ascii="Arial" w:eastAsia="Arial" w:hAnsi="Arial" w:cs="Arial"/>
                <w:b/>
                <w:bCs/>
                <w:color w:val="000000"/>
              </w:rPr>
              <w:t>8.2.8.</w:t>
            </w:r>
            <w:r>
              <w:rPr>
                <w:rFonts w:ascii="Arial" w:eastAsia="Arial" w:hAnsi="Arial" w:cs="Arial"/>
                <w:color w:val="000000"/>
              </w:rPr>
              <w:t xml:space="preserve"> Somente o contratado será responsável pelos encargos trabalhistas, previdenciários, fiscais e comerciais resultantes da execução do contrato.</w:t>
            </w:r>
          </w:p>
          <w:p w14:paraId="53F88A8F" w14:textId="77777777" w:rsidR="00EC067F" w:rsidRDefault="00840FF1">
            <w:pPr>
              <w:pBdr>
                <w:top w:val="nil"/>
                <w:left w:val="nil"/>
                <w:bottom w:val="nil"/>
                <w:right w:val="nil"/>
                <w:between w:val="nil"/>
              </w:pBdr>
              <w:tabs>
                <w:tab w:val="left" w:pos="589"/>
              </w:tabs>
              <w:spacing w:line="276" w:lineRule="auto"/>
              <w:ind w:left="141" w:right="193"/>
              <w:jc w:val="both"/>
              <w:rPr>
                <w:rFonts w:ascii="Arial" w:eastAsia="Arial" w:hAnsi="Arial" w:cs="Arial"/>
                <w:color w:val="000000"/>
              </w:rPr>
            </w:pPr>
            <w:r>
              <w:rPr>
                <w:rFonts w:ascii="Arial" w:eastAsia="Arial" w:hAnsi="Arial" w:cs="Arial"/>
                <w:b/>
                <w:bCs/>
                <w:color w:val="000000"/>
              </w:rPr>
              <w:lastRenderedPageBreak/>
              <w:t>8.2.9</w:t>
            </w:r>
            <w:r>
              <w:rPr>
                <w:rFonts w:ascii="Arial" w:eastAsia="Arial" w:hAnsi="Arial" w:cs="Arial"/>
                <w:color w:val="000000"/>
              </w:rPr>
              <w:t>. A inadimplência do contratado em relação aos encargos trabalhistas, fiscais e comerciais não transferirá à Administração a responsabilidade pelo seu pagamento e não poderá onerar o objeto do contrato.</w:t>
            </w:r>
          </w:p>
          <w:p w14:paraId="00E869A4" w14:textId="77777777" w:rsidR="00EC067F" w:rsidRDefault="00840FF1">
            <w:pPr>
              <w:pBdr>
                <w:top w:val="nil"/>
                <w:left w:val="nil"/>
                <w:bottom w:val="nil"/>
                <w:right w:val="nil"/>
                <w:between w:val="nil"/>
              </w:pBdr>
              <w:tabs>
                <w:tab w:val="left" w:pos="0"/>
              </w:tabs>
              <w:spacing w:line="276" w:lineRule="auto"/>
              <w:ind w:left="141" w:right="193"/>
              <w:jc w:val="both"/>
              <w:rPr>
                <w:rFonts w:ascii="Arial" w:eastAsia="Arial" w:hAnsi="Arial" w:cs="Arial"/>
                <w:color w:val="000000"/>
              </w:rPr>
            </w:pPr>
            <w:r>
              <w:rPr>
                <w:rFonts w:ascii="Arial" w:eastAsia="Arial" w:hAnsi="Arial" w:cs="Arial"/>
                <w:b/>
                <w:bCs/>
                <w:color w:val="000000"/>
              </w:rPr>
              <w:t>8.2.10</w:t>
            </w:r>
            <w:r>
              <w:rPr>
                <w:rFonts w:ascii="Arial" w:eastAsia="Arial" w:hAnsi="Arial" w:cs="Arial"/>
                <w:color w:val="000000"/>
              </w:rPr>
              <w:t>. As comunicações entre a Administração e a contratada devem ser realizadas por escrito sempre que o ato exigir tal formalidade, admitindo-se, excepcionalmente, o uso de mensagem eletrônica para esse fim.</w:t>
            </w:r>
          </w:p>
          <w:p w14:paraId="6F297C50" w14:textId="77777777" w:rsidR="00EC067F" w:rsidRDefault="00840FF1">
            <w:pPr>
              <w:pBdr>
                <w:top w:val="nil"/>
                <w:left w:val="nil"/>
                <w:bottom w:val="nil"/>
                <w:right w:val="nil"/>
                <w:between w:val="nil"/>
              </w:pBdr>
              <w:tabs>
                <w:tab w:val="left" w:pos="0"/>
              </w:tabs>
              <w:spacing w:line="276" w:lineRule="auto"/>
              <w:ind w:left="141" w:right="193"/>
              <w:jc w:val="both"/>
              <w:rPr>
                <w:rFonts w:ascii="Arial" w:eastAsia="Arial" w:hAnsi="Arial" w:cs="Arial"/>
                <w:color w:val="000000"/>
              </w:rPr>
            </w:pPr>
            <w:r>
              <w:rPr>
                <w:rFonts w:ascii="Arial" w:eastAsia="Arial" w:hAnsi="Arial" w:cs="Arial"/>
                <w:b/>
                <w:bCs/>
                <w:color w:val="000000"/>
              </w:rPr>
              <w:t>8.2.11</w:t>
            </w:r>
            <w:r>
              <w:rPr>
                <w:rFonts w:ascii="Arial" w:eastAsia="Arial" w:hAnsi="Arial" w:cs="Arial"/>
                <w:color w:val="000000"/>
              </w:rPr>
              <w:t>. A Administração poderá convocar representante da empresa para adoção de providências que devam ser cumpridas de imediato.</w:t>
            </w:r>
          </w:p>
          <w:p w14:paraId="2592EAB2" w14:textId="77777777" w:rsidR="00EC067F" w:rsidRDefault="00840FF1">
            <w:pPr>
              <w:pBdr>
                <w:top w:val="nil"/>
                <w:left w:val="nil"/>
                <w:bottom w:val="nil"/>
                <w:right w:val="nil"/>
                <w:between w:val="nil"/>
              </w:pBdr>
              <w:tabs>
                <w:tab w:val="left" w:pos="0"/>
              </w:tabs>
              <w:spacing w:line="276" w:lineRule="auto"/>
              <w:ind w:left="141" w:right="193"/>
              <w:jc w:val="both"/>
              <w:rPr>
                <w:rFonts w:ascii="Arial" w:eastAsia="Arial" w:hAnsi="Arial" w:cs="Arial"/>
                <w:color w:val="000000"/>
              </w:rPr>
            </w:pPr>
            <w:r>
              <w:rPr>
                <w:rFonts w:ascii="Arial" w:eastAsia="Arial" w:hAnsi="Arial" w:cs="Arial"/>
                <w:b/>
                <w:bCs/>
                <w:color w:val="000000"/>
              </w:rPr>
              <w:t>8.2.12</w:t>
            </w:r>
            <w:r>
              <w:rPr>
                <w:rFonts w:ascii="Arial" w:eastAsia="Arial" w:hAnsi="Arial" w:cs="Arial"/>
                <w:color w:val="000000"/>
              </w:rPr>
              <w:t>. Após a assinatura do contrato ou instrumento equivalente,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104287C2" w14:textId="77777777" w:rsidR="00EC067F" w:rsidRDefault="00840FF1">
            <w:pPr>
              <w:pBdr>
                <w:top w:val="nil"/>
                <w:left w:val="nil"/>
                <w:bottom w:val="nil"/>
                <w:right w:val="nil"/>
                <w:between w:val="nil"/>
              </w:pBdr>
              <w:tabs>
                <w:tab w:val="left" w:pos="0"/>
              </w:tabs>
              <w:spacing w:line="276" w:lineRule="auto"/>
              <w:ind w:left="141" w:right="193"/>
              <w:jc w:val="both"/>
              <w:rPr>
                <w:rFonts w:ascii="Arial" w:eastAsia="Arial" w:hAnsi="Arial" w:cs="Arial"/>
                <w:color w:val="000000"/>
              </w:rPr>
            </w:pPr>
            <w:r>
              <w:rPr>
                <w:rFonts w:ascii="Arial" w:eastAsia="Arial" w:hAnsi="Arial" w:cs="Arial"/>
                <w:b/>
                <w:bCs/>
                <w:color w:val="000000"/>
              </w:rPr>
              <w:t>8.2.13</w:t>
            </w:r>
            <w:r>
              <w:rPr>
                <w:rFonts w:ascii="Arial" w:eastAsia="Arial" w:hAnsi="Arial" w:cs="Arial"/>
                <w:color w:val="000000"/>
              </w:rPr>
              <w:t>. Antes do pagamento da nota fiscal ou da fatura, deverá ser consultada a situação da empresa junto ao Cadastro de Fornecedores do Município – CFM.</w:t>
            </w:r>
          </w:p>
          <w:p w14:paraId="635ECFD4" w14:textId="77777777" w:rsidR="00EC067F" w:rsidRDefault="00840FF1">
            <w:pPr>
              <w:pBdr>
                <w:top w:val="nil"/>
                <w:left w:val="nil"/>
                <w:bottom w:val="nil"/>
                <w:right w:val="nil"/>
                <w:between w:val="nil"/>
              </w:pBdr>
              <w:tabs>
                <w:tab w:val="left" w:pos="0"/>
              </w:tabs>
              <w:spacing w:line="276" w:lineRule="auto"/>
              <w:ind w:left="141" w:right="193"/>
              <w:jc w:val="both"/>
              <w:rPr>
                <w:rFonts w:ascii="Arial" w:eastAsia="Arial" w:hAnsi="Arial" w:cs="Arial"/>
                <w:color w:val="000000"/>
              </w:rPr>
            </w:pPr>
            <w:r>
              <w:rPr>
                <w:rFonts w:ascii="Arial" w:eastAsia="Arial" w:hAnsi="Arial" w:cs="Arial"/>
                <w:b/>
                <w:bCs/>
                <w:color w:val="000000"/>
              </w:rPr>
              <w:t>8.2.14</w:t>
            </w:r>
            <w:r>
              <w:rPr>
                <w:rFonts w:ascii="Arial" w:eastAsia="Arial" w:hAnsi="Arial" w:cs="Arial"/>
                <w:color w:val="000000"/>
              </w:rPr>
              <w:t>. 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14:paraId="4757D441" w14:textId="77777777" w:rsidR="00EC067F" w:rsidRDefault="00840FF1">
            <w:pPr>
              <w:pBdr>
                <w:top w:val="nil"/>
                <w:left w:val="nil"/>
                <w:bottom w:val="nil"/>
                <w:right w:val="nil"/>
                <w:between w:val="nil"/>
              </w:pBdr>
              <w:tabs>
                <w:tab w:val="left" w:pos="447"/>
              </w:tabs>
              <w:spacing w:line="276" w:lineRule="auto"/>
              <w:ind w:left="141" w:right="193"/>
              <w:jc w:val="both"/>
              <w:rPr>
                <w:rFonts w:ascii="Arial" w:eastAsia="Arial" w:hAnsi="Arial" w:cs="Arial"/>
                <w:b/>
                <w:bCs/>
              </w:rPr>
            </w:pPr>
            <w:r>
              <w:rPr>
                <w:rFonts w:ascii="Arial" w:eastAsia="Arial" w:hAnsi="Arial" w:cs="Arial"/>
                <w:b/>
                <w:bCs/>
                <w:color w:val="000000"/>
              </w:rPr>
              <w:t>8.2.15</w:t>
            </w:r>
            <w:r>
              <w:rPr>
                <w:rFonts w:ascii="Arial" w:eastAsia="Arial" w:hAnsi="Arial" w:cs="Arial"/>
                <w:color w:val="000000"/>
              </w:rPr>
              <w:t>. Se for o caso, além do disposto acima, a fiscalização contratual obedecerá às               seguintes</w:t>
            </w:r>
            <w:r>
              <w:rPr>
                <w:rFonts w:ascii="Arial" w:eastAsia="Arial" w:hAnsi="Arial" w:cs="Arial"/>
              </w:rPr>
              <w:t xml:space="preserve"> </w:t>
            </w:r>
            <w:r>
              <w:rPr>
                <w:rFonts w:ascii="Arial" w:eastAsia="Arial" w:hAnsi="Arial" w:cs="Arial"/>
                <w:color w:val="000000"/>
              </w:rPr>
              <w:t>rotinas: ________________________________________________________________.</w:t>
            </w:r>
          </w:p>
        </w:tc>
      </w:tr>
      <w:tr w:rsidR="00EC067F" w14:paraId="7BE2735D" w14:textId="77777777">
        <w:tc>
          <w:tcPr>
            <w:tcW w:w="10725" w:type="dxa"/>
            <w:shd w:val="clear" w:color="auto" w:fill="E36C09"/>
          </w:tcPr>
          <w:p w14:paraId="51E93D53" w14:textId="77777777" w:rsidR="00EC067F" w:rsidRDefault="00840FF1">
            <w:pPr>
              <w:numPr>
                <w:ilvl w:val="0"/>
                <w:numId w:val="8"/>
              </w:numPr>
              <w:spacing w:line="276" w:lineRule="auto"/>
              <w:ind w:left="426"/>
              <w:jc w:val="both"/>
              <w:rPr>
                <w:rFonts w:ascii="Arial" w:eastAsia="Arial" w:hAnsi="Arial" w:cs="Arial"/>
                <w:b/>
                <w:bCs/>
                <w:color w:val="FFFFFF"/>
              </w:rPr>
            </w:pPr>
            <w:r>
              <w:rPr>
                <w:rFonts w:ascii="Arial" w:eastAsia="Arial" w:hAnsi="Arial" w:cs="Arial"/>
                <w:b/>
                <w:bCs/>
                <w:color w:val="FFFFFF"/>
              </w:rPr>
              <w:lastRenderedPageBreak/>
              <w:t>CRITÉRIOS DE AFERIÇÃO E PAGAMENTO</w:t>
            </w:r>
          </w:p>
        </w:tc>
      </w:tr>
      <w:tr w:rsidR="00EC067F" w14:paraId="769686E2" w14:textId="77777777">
        <w:tc>
          <w:tcPr>
            <w:tcW w:w="10725" w:type="dxa"/>
          </w:tcPr>
          <w:p w14:paraId="3970AB4D" w14:textId="77777777" w:rsidR="00EC067F" w:rsidRDefault="00840FF1">
            <w:pPr>
              <w:spacing w:before="80" w:after="80" w:line="276" w:lineRule="auto"/>
              <w:ind w:left="141" w:right="193"/>
              <w:jc w:val="both"/>
              <w:rPr>
                <w:rFonts w:ascii="Arial" w:eastAsia="Arial" w:hAnsi="Arial" w:cs="Arial"/>
                <w:b/>
                <w:bCs/>
                <w:color w:val="000000"/>
              </w:rPr>
            </w:pPr>
            <w:r>
              <w:rPr>
                <w:rFonts w:ascii="Arial" w:eastAsia="Arial" w:hAnsi="Arial" w:cs="Arial"/>
                <w:b/>
                <w:bCs/>
                <w:color w:val="000000"/>
              </w:rPr>
              <w:t>9.1 Prazos</w:t>
            </w:r>
          </w:p>
          <w:p w14:paraId="32686DD5" w14:textId="63BBD29B" w:rsidR="00EC067F" w:rsidRDefault="00840FF1">
            <w:pPr>
              <w:spacing w:line="276" w:lineRule="auto"/>
              <w:ind w:left="141" w:right="193"/>
              <w:jc w:val="both"/>
              <w:rPr>
                <w:rFonts w:ascii="Arial" w:eastAsia="Arial" w:hAnsi="Arial" w:cs="Arial"/>
              </w:rPr>
            </w:pPr>
            <w:r w:rsidRPr="004658FD">
              <w:rPr>
                <w:rFonts w:ascii="Arial" w:eastAsia="Arial" w:hAnsi="Arial" w:cs="Arial"/>
              </w:rPr>
              <w:t>Prazo de troca de serviços rejeitados: 0</w:t>
            </w:r>
            <w:r w:rsidR="004658FD" w:rsidRPr="004658FD">
              <w:rPr>
                <w:rFonts w:ascii="Arial" w:eastAsia="Arial" w:hAnsi="Arial" w:cs="Arial"/>
              </w:rPr>
              <w:t>3</w:t>
            </w:r>
            <w:r w:rsidRPr="004658FD">
              <w:rPr>
                <w:rFonts w:ascii="Arial" w:eastAsia="Arial" w:hAnsi="Arial" w:cs="Arial"/>
              </w:rPr>
              <w:t xml:space="preserve"> horas</w:t>
            </w:r>
          </w:p>
          <w:p w14:paraId="6B4A5B71" w14:textId="77777777" w:rsidR="00EC067F" w:rsidRDefault="00840FF1">
            <w:pPr>
              <w:spacing w:line="276" w:lineRule="auto"/>
              <w:ind w:left="141" w:right="193"/>
              <w:jc w:val="both"/>
              <w:rPr>
                <w:rFonts w:ascii="Arial" w:eastAsia="Arial" w:hAnsi="Arial" w:cs="Arial"/>
              </w:rPr>
            </w:pPr>
            <w:r>
              <w:rPr>
                <w:rFonts w:ascii="Arial" w:eastAsia="Arial" w:hAnsi="Arial" w:cs="Arial"/>
              </w:rPr>
              <w:t xml:space="preserve">Prazo de recebimento definitivo do objeto: 05 dias </w:t>
            </w:r>
          </w:p>
          <w:p w14:paraId="1EA300CE" w14:textId="77777777" w:rsidR="00EC067F" w:rsidRDefault="00840FF1">
            <w:pPr>
              <w:spacing w:line="276" w:lineRule="auto"/>
              <w:ind w:left="141" w:right="193"/>
              <w:jc w:val="both"/>
              <w:rPr>
                <w:rFonts w:ascii="Arial" w:eastAsia="Arial" w:hAnsi="Arial" w:cs="Arial"/>
              </w:rPr>
            </w:pPr>
            <w:r>
              <w:rPr>
                <w:rFonts w:ascii="Arial" w:eastAsia="Arial" w:hAnsi="Arial" w:cs="Arial"/>
              </w:rPr>
              <w:t xml:space="preserve">Prazo de liquidação do documento fiscal: 02 dias úteis </w:t>
            </w:r>
          </w:p>
          <w:p w14:paraId="6E6290F6" w14:textId="77777777" w:rsidR="00EC067F" w:rsidRDefault="00840FF1">
            <w:pPr>
              <w:spacing w:line="276" w:lineRule="auto"/>
              <w:ind w:left="141" w:right="193"/>
              <w:jc w:val="both"/>
              <w:rPr>
                <w:rFonts w:ascii="Arial" w:eastAsia="Arial" w:hAnsi="Arial" w:cs="Arial"/>
              </w:rPr>
            </w:pPr>
            <w:r>
              <w:rPr>
                <w:rFonts w:ascii="Arial" w:eastAsia="Arial" w:hAnsi="Arial" w:cs="Arial"/>
              </w:rPr>
              <w:t xml:space="preserve">Prazo de pagamento: 05 dias úteis </w:t>
            </w:r>
          </w:p>
          <w:p w14:paraId="56601B10"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b/>
                <w:bCs/>
                <w:color w:val="000000"/>
              </w:rPr>
              <w:t>9.2.</w:t>
            </w:r>
            <w:r>
              <w:rPr>
                <w:rFonts w:ascii="Arial" w:eastAsia="Arial" w:hAnsi="Arial" w:cs="Arial"/>
                <w:color w:val="000000"/>
              </w:rPr>
              <w:t xml:space="preserve"> A avaliação da execução do objeto verificará o adequado fornecimento/qualidade da prestação dos serviços, devendo haver o redimensionamento no pagamento sempre que a CONTRATADA:</w:t>
            </w:r>
          </w:p>
          <w:p w14:paraId="3FFB0BA8"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color w:val="000000"/>
              </w:rPr>
              <w:t>a) não produzir os resultados, deixar de executar, ou não executar com a qualidade mínima exigida as atividades contratadas; ou</w:t>
            </w:r>
          </w:p>
          <w:p w14:paraId="1CFAF384" w14:textId="77777777" w:rsidR="00EC067F" w:rsidRDefault="00840FF1">
            <w:pPr>
              <w:spacing w:line="276" w:lineRule="auto"/>
              <w:ind w:left="141" w:right="193"/>
              <w:jc w:val="both"/>
              <w:rPr>
                <w:rFonts w:ascii="Arial" w:eastAsia="Arial" w:hAnsi="Arial" w:cs="Arial"/>
                <w:color w:val="000000"/>
              </w:rPr>
            </w:pPr>
            <w:r>
              <w:rPr>
                <w:rFonts w:ascii="Arial" w:eastAsia="Arial" w:hAnsi="Arial" w:cs="Arial"/>
                <w:color w:val="000000"/>
              </w:rPr>
              <w:t>b) deixar de utilizar materiais e recursos humanos exigidos para a execução do serviço, ou utilizá-los com qualidade ou quantidade inferior à demandada.</w:t>
            </w:r>
          </w:p>
          <w:p w14:paraId="625CCD5E" w14:textId="77777777" w:rsidR="00EC067F" w:rsidRDefault="00840FF1">
            <w:pPr>
              <w:pBdr>
                <w:top w:val="nil"/>
                <w:left w:val="nil"/>
                <w:bottom w:val="nil"/>
                <w:right w:val="nil"/>
                <w:between w:val="nil"/>
              </w:pBdr>
              <w:tabs>
                <w:tab w:val="left" w:pos="567"/>
              </w:tabs>
              <w:spacing w:line="276" w:lineRule="auto"/>
              <w:ind w:left="141" w:right="193"/>
              <w:jc w:val="both"/>
              <w:rPr>
                <w:rFonts w:ascii="Arial" w:eastAsia="Arial" w:hAnsi="Arial" w:cs="Arial"/>
                <w:color w:val="000000"/>
              </w:rPr>
            </w:pPr>
            <w:r>
              <w:rPr>
                <w:rFonts w:ascii="Arial" w:eastAsia="Arial" w:hAnsi="Arial" w:cs="Arial"/>
                <w:b/>
                <w:bCs/>
                <w:color w:val="000000"/>
              </w:rPr>
              <w:t>9.3</w:t>
            </w:r>
            <w:r>
              <w:rPr>
                <w:rFonts w:ascii="Arial" w:eastAsia="Arial" w:hAnsi="Arial" w:cs="Arial"/>
                <w:color w:val="000000"/>
              </w:rPr>
              <w:t xml:space="preserve">. O pagamento será efetuado por meio de ordem bancária emitida por processamento eletrônico, a crédito do beneficiário em conta bancária a ser indicada pela contratada em sua proposta, no prazo de </w:t>
            </w:r>
            <w:r w:rsidRPr="004934A2">
              <w:rPr>
                <w:rFonts w:ascii="Arial" w:eastAsia="Arial" w:hAnsi="Arial" w:cs="Arial"/>
                <w:b/>
                <w:bCs/>
                <w:color w:val="000000"/>
              </w:rPr>
              <w:t>05 dias úteis</w:t>
            </w:r>
            <w:r>
              <w:rPr>
                <w:rFonts w:ascii="Arial" w:eastAsia="Arial" w:hAnsi="Arial" w:cs="Arial"/>
                <w:color w:val="000000"/>
              </w:rPr>
              <w:t>, contados da data do recebimento definitivo, com base na(s) Nota(s) Fiscal(</w:t>
            </w:r>
            <w:proofErr w:type="spellStart"/>
            <w:r>
              <w:rPr>
                <w:rFonts w:ascii="Arial" w:eastAsia="Arial" w:hAnsi="Arial" w:cs="Arial"/>
                <w:color w:val="000000"/>
              </w:rPr>
              <w:t>is</w:t>
            </w:r>
            <w:proofErr w:type="spellEnd"/>
            <w:r>
              <w:rPr>
                <w:rFonts w:ascii="Arial" w:eastAsia="Arial" w:hAnsi="Arial" w:cs="Arial"/>
                <w:color w:val="000000"/>
              </w:rPr>
              <w:t>), devidamente conferidos e aprovados pelo CONTRATANTE.</w:t>
            </w:r>
          </w:p>
          <w:p w14:paraId="1D3F74C1" w14:textId="77777777" w:rsidR="00EC067F" w:rsidRDefault="00840FF1">
            <w:pPr>
              <w:pBdr>
                <w:top w:val="nil"/>
                <w:left w:val="nil"/>
                <w:bottom w:val="nil"/>
                <w:right w:val="nil"/>
                <w:between w:val="nil"/>
              </w:pBdr>
              <w:tabs>
                <w:tab w:val="left" w:pos="851"/>
              </w:tabs>
              <w:spacing w:line="276" w:lineRule="auto"/>
              <w:ind w:left="141" w:right="193"/>
              <w:jc w:val="both"/>
              <w:rPr>
                <w:rFonts w:ascii="Arial" w:eastAsia="Arial" w:hAnsi="Arial" w:cs="Arial"/>
                <w:color w:val="000000"/>
              </w:rPr>
            </w:pPr>
            <w:r>
              <w:rPr>
                <w:rFonts w:ascii="Arial" w:eastAsia="Arial" w:hAnsi="Arial" w:cs="Arial"/>
                <w:b/>
                <w:bCs/>
                <w:color w:val="000000"/>
              </w:rPr>
              <w:t xml:space="preserve">9.4. </w:t>
            </w:r>
            <w:r>
              <w:rPr>
                <w:rFonts w:ascii="Arial" w:eastAsia="Arial" w:hAnsi="Arial" w:cs="Arial"/>
                <w:color w:val="000000"/>
              </w:rPr>
              <w:t>O pagamento da Nota Fiscal fica vinculado à sua prévia conferência pelo fiscal do contrato.</w:t>
            </w:r>
          </w:p>
          <w:p w14:paraId="266ECF48" w14:textId="77777777" w:rsidR="00EC067F" w:rsidRDefault="00840FF1">
            <w:pPr>
              <w:pBdr>
                <w:top w:val="nil"/>
                <w:left w:val="nil"/>
                <w:bottom w:val="nil"/>
                <w:right w:val="nil"/>
                <w:between w:val="nil"/>
              </w:pBdr>
              <w:tabs>
                <w:tab w:val="left" w:pos="851"/>
              </w:tabs>
              <w:spacing w:line="276" w:lineRule="auto"/>
              <w:ind w:left="141" w:right="193"/>
              <w:jc w:val="both"/>
              <w:rPr>
                <w:rFonts w:ascii="Arial" w:eastAsia="Arial" w:hAnsi="Arial" w:cs="Arial"/>
                <w:color w:val="000000"/>
              </w:rPr>
            </w:pPr>
            <w:r>
              <w:rPr>
                <w:rFonts w:ascii="Arial" w:eastAsia="Arial" w:hAnsi="Arial" w:cs="Arial"/>
                <w:b/>
                <w:bCs/>
                <w:color w:val="000000"/>
              </w:rPr>
              <w:lastRenderedPageBreak/>
              <w:t>9.5.</w:t>
            </w:r>
            <w:r>
              <w:rPr>
                <w:rFonts w:ascii="Arial" w:eastAsia="Arial" w:hAnsi="Arial" w:cs="Arial"/>
                <w:color w:val="000000"/>
              </w:rPr>
              <w:t xml:space="preserve"> 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14:paraId="0412B55B" w14:textId="77777777" w:rsidR="00EC067F" w:rsidRDefault="00840FF1">
            <w:pPr>
              <w:pBdr>
                <w:top w:val="nil"/>
                <w:left w:val="nil"/>
                <w:bottom w:val="nil"/>
                <w:right w:val="nil"/>
                <w:between w:val="nil"/>
              </w:pBdr>
              <w:tabs>
                <w:tab w:val="left" w:pos="851"/>
              </w:tabs>
              <w:spacing w:line="276" w:lineRule="auto"/>
              <w:ind w:left="141" w:right="193"/>
              <w:jc w:val="both"/>
              <w:rPr>
                <w:rFonts w:ascii="Arial" w:eastAsia="Arial" w:hAnsi="Arial" w:cs="Arial"/>
                <w:color w:val="000000"/>
              </w:rPr>
            </w:pPr>
            <w:r>
              <w:rPr>
                <w:rFonts w:ascii="Arial" w:eastAsia="Arial" w:hAnsi="Arial" w:cs="Arial"/>
                <w:b/>
                <w:bCs/>
                <w:color w:val="000000"/>
              </w:rPr>
              <w:t>9.6.</w:t>
            </w:r>
            <w:r>
              <w:rPr>
                <w:rFonts w:ascii="Arial" w:eastAsia="Arial" w:hAnsi="Arial" w:cs="Arial"/>
                <w:color w:val="000000"/>
              </w:rPr>
              <w:t xml:space="preserve"> Nas Notas Fiscais deverão vir os dados bancários completos da CONTRATADA, sob pena de não realização do pagamento até a informação dos mesmos, de obrigação da CONTRATADA.</w:t>
            </w:r>
          </w:p>
          <w:p w14:paraId="5CC42060" w14:textId="77777777" w:rsidR="00EC067F" w:rsidRDefault="00840FF1">
            <w:pPr>
              <w:pBdr>
                <w:top w:val="nil"/>
                <w:left w:val="nil"/>
                <w:bottom w:val="nil"/>
                <w:right w:val="nil"/>
                <w:between w:val="nil"/>
              </w:pBdr>
              <w:tabs>
                <w:tab w:val="left" w:pos="851"/>
              </w:tabs>
              <w:spacing w:line="276" w:lineRule="auto"/>
              <w:ind w:left="141" w:right="193"/>
              <w:jc w:val="both"/>
              <w:rPr>
                <w:rFonts w:ascii="Arial" w:eastAsia="Arial" w:hAnsi="Arial" w:cs="Arial"/>
                <w:color w:val="000000"/>
              </w:rPr>
            </w:pPr>
            <w:r>
              <w:rPr>
                <w:rFonts w:ascii="Arial" w:eastAsia="Arial" w:hAnsi="Arial" w:cs="Arial"/>
                <w:b/>
                <w:bCs/>
                <w:color w:val="000000"/>
              </w:rPr>
              <w:t>9.7.</w:t>
            </w:r>
            <w:r>
              <w:rPr>
                <w:rFonts w:ascii="Arial" w:eastAsia="Arial" w:hAnsi="Arial" w:cs="Arial"/>
                <w:color w:val="000000"/>
              </w:rPr>
              <w:t xml:space="preserve"> Para que os pagamentos possam ser efetuados, a contratada deverá apresentar, junto à nota fiscal de produtos/serviços, a seguinte documentação: </w:t>
            </w:r>
          </w:p>
          <w:p w14:paraId="6B1AE52E" w14:textId="77777777" w:rsidR="00EC067F" w:rsidRDefault="00840FF1">
            <w:pPr>
              <w:pBdr>
                <w:top w:val="nil"/>
                <w:left w:val="nil"/>
                <w:bottom w:val="nil"/>
                <w:right w:val="nil"/>
                <w:between w:val="nil"/>
              </w:pBdr>
              <w:tabs>
                <w:tab w:val="left" w:pos="851"/>
              </w:tabs>
              <w:spacing w:line="276" w:lineRule="auto"/>
              <w:ind w:left="141" w:right="193"/>
              <w:jc w:val="both"/>
              <w:rPr>
                <w:rFonts w:ascii="Arial" w:eastAsia="Arial" w:hAnsi="Arial" w:cs="Arial"/>
                <w:color w:val="000000"/>
              </w:rPr>
            </w:pPr>
            <w:r>
              <w:rPr>
                <w:rFonts w:ascii="Arial" w:eastAsia="Arial" w:hAnsi="Arial" w:cs="Arial"/>
                <w:color w:val="000000"/>
              </w:rPr>
              <w:t>(x) Documentos comprobatórios da regularidade fiscal e regularidade trabalhista;</w:t>
            </w:r>
          </w:p>
          <w:p w14:paraId="01D6FB8B" w14:textId="77777777" w:rsidR="00EC067F" w:rsidRDefault="00840FF1">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spacing w:line="276" w:lineRule="auto"/>
              <w:ind w:left="141" w:right="193"/>
              <w:jc w:val="both"/>
              <w:rPr>
                <w:rFonts w:ascii="Arial" w:eastAsia="Arial" w:hAnsi="Arial" w:cs="Arial"/>
                <w:i/>
                <w:iCs/>
                <w:color w:val="000000"/>
              </w:rPr>
            </w:pPr>
            <w:proofErr w:type="gramStart"/>
            <w:r>
              <w:rPr>
                <w:rFonts w:ascii="Arial" w:eastAsia="Arial" w:hAnsi="Arial" w:cs="Arial"/>
                <w:color w:val="000000"/>
              </w:rPr>
              <w:t>(  )</w:t>
            </w:r>
            <w:proofErr w:type="gramEnd"/>
            <w:r>
              <w:rPr>
                <w:rFonts w:ascii="Arial" w:eastAsia="Arial" w:hAnsi="Arial" w:cs="Arial"/>
                <w:color w:val="000000"/>
              </w:rPr>
              <w:t xml:space="preserve"> Termo de Medição ou Relatório de Prestação de Serviços, devidamente atestado e aprovado pelo Fiscal do Contrato e pelo Secretário requisitante; </w:t>
            </w:r>
          </w:p>
          <w:p w14:paraId="2F7CB147" w14:textId="77777777" w:rsidR="00EC067F" w:rsidRDefault="00840FF1">
            <w:pPr>
              <w:tabs>
                <w:tab w:val="left" w:pos="144"/>
                <w:tab w:val="left" w:pos="180"/>
                <w:tab w:val="left" w:pos="284"/>
                <w:tab w:val="left" w:pos="1584"/>
                <w:tab w:val="left" w:pos="2304"/>
                <w:tab w:val="left" w:pos="3024"/>
                <w:tab w:val="left" w:pos="3744"/>
                <w:tab w:val="left" w:pos="4464"/>
                <w:tab w:val="left" w:pos="5184"/>
                <w:tab w:val="left" w:pos="5904"/>
                <w:tab w:val="left" w:pos="6624"/>
              </w:tabs>
              <w:spacing w:line="276" w:lineRule="auto"/>
              <w:ind w:left="141" w:right="193"/>
              <w:jc w:val="both"/>
              <w:rPr>
                <w:rFonts w:ascii="Arial" w:eastAsia="Arial" w:hAnsi="Arial" w:cs="Arial"/>
                <w:i/>
                <w:iCs/>
              </w:rPr>
            </w:pPr>
            <w:proofErr w:type="gramStart"/>
            <w:r>
              <w:rPr>
                <w:rFonts w:ascii="Arial" w:eastAsia="Arial" w:hAnsi="Arial" w:cs="Arial"/>
              </w:rPr>
              <w:t>(  )</w:t>
            </w:r>
            <w:proofErr w:type="gramEnd"/>
            <w:r>
              <w:rPr>
                <w:rFonts w:ascii="Arial" w:eastAsia="Arial" w:hAnsi="Arial" w:cs="Arial"/>
              </w:rPr>
              <w:t xml:space="preserve"> Registro fotográfico;</w:t>
            </w:r>
          </w:p>
          <w:p w14:paraId="5DA9C9F5" w14:textId="77777777" w:rsidR="00EC067F" w:rsidRDefault="00840FF1">
            <w:pPr>
              <w:tabs>
                <w:tab w:val="left" w:pos="144"/>
                <w:tab w:val="left" w:pos="180"/>
                <w:tab w:val="left" w:pos="284"/>
                <w:tab w:val="left" w:pos="1584"/>
                <w:tab w:val="left" w:pos="2304"/>
                <w:tab w:val="left" w:pos="3024"/>
                <w:tab w:val="left" w:pos="3744"/>
                <w:tab w:val="left" w:pos="4464"/>
                <w:tab w:val="left" w:pos="5184"/>
                <w:tab w:val="left" w:pos="5904"/>
                <w:tab w:val="left" w:pos="6624"/>
              </w:tabs>
              <w:spacing w:line="276" w:lineRule="auto"/>
              <w:ind w:left="141" w:right="193"/>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Cópias autenticadas, da Guia de Recolhimento Previdência Social (GRPS), e da Guia de Recolhimento do Fundo de Garantia (GRF/GFIP) quitada (s), específica (s), vinculada (s) à prestação de serviços em questão, bem como os comprovantes de regularidade com o Instituto Nacional de Seguridade Social (INSS), com o Fundo de Garantia do Tempo de Serviço (FGTS), e com o Ministério do Trabalho e Emprego (CNDT), correspondentes à última nota fiscal ou fatura paga pela Administração;</w:t>
            </w:r>
          </w:p>
          <w:p w14:paraId="55B5B2B0" w14:textId="77777777" w:rsidR="00EC067F" w:rsidRDefault="00840FF1">
            <w:pPr>
              <w:spacing w:line="276" w:lineRule="auto"/>
              <w:ind w:left="141" w:right="193"/>
              <w:jc w:val="both"/>
              <w:rPr>
                <w:rFonts w:ascii="Arial" w:eastAsia="Arial" w:hAnsi="Arial" w:cs="Arial"/>
              </w:rPr>
            </w:pPr>
            <w:r>
              <w:rPr>
                <w:rFonts w:ascii="Arial" w:eastAsia="Arial" w:hAnsi="Arial" w:cs="Arial"/>
                <w:b/>
                <w:bCs/>
              </w:rPr>
              <w:t>9.8.</w:t>
            </w:r>
            <w:r>
              <w:rPr>
                <w:rFonts w:ascii="Arial" w:eastAsia="Arial" w:hAnsi="Arial" w:cs="Arial"/>
              </w:rPr>
              <w:t xml:space="preserve"> Sobre o valor devido ao contratado, a Administração efetuará as retenções tributárias cabíveis, inclusive de acordo com o Decreto Municipal nº 192 de 15 de setembro de 2023. </w:t>
            </w:r>
          </w:p>
          <w:p w14:paraId="3694FF5A" w14:textId="77777777" w:rsidR="00EC067F" w:rsidRDefault="00840FF1">
            <w:pPr>
              <w:spacing w:line="276" w:lineRule="auto"/>
              <w:ind w:left="141" w:right="193"/>
              <w:jc w:val="both"/>
              <w:rPr>
                <w:rFonts w:ascii="Arial" w:eastAsia="Arial" w:hAnsi="Arial" w:cs="Arial"/>
              </w:rPr>
            </w:pPr>
            <w:r>
              <w:rPr>
                <w:rFonts w:ascii="Arial" w:eastAsia="Arial" w:hAnsi="Arial" w:cs="Arial"/>
                <w:b/>
                <w:bCs/>
              </w:rPr>
              <w:t>9.9</w:t>
            </w:r>
            <w:r>
              <w:rPr>
                <w:rFonts w:ascii="Arial" w:eastAsia="Arial" w:hAnsi="Arial" w:cs="Arial"/>
              </w:rPr>
              <w:t>. Quanto ao Imposto sobre Serviços de Qualquer Natureza (ISSQN), será observado o disposto na Lei Complementar Nº 116, de 2003, e legislação municipal aplicável.</w:t>
            </w:r>
          </w:p>
          <w:p w14:paraId="0D14EB60" w14:textId="77777777" w:rsidR="00EC067F" w:rsidRDefault="00840FF1">
            <w:pPr>
              <w:spacing w:line="276" w:lineRule="auto"/>
              <w:ind w:left="141" w:right="193"/>
              <w:jc w:val="both"/>
              <w:rPr>
                <w:rFonts w:ascii="Arial" w:eastAsia="Arial" w:hAnsi="Arial" w:cs="Arial"/>
              </w:rPr>
            </w:pPr>
            <w:r>
              <w:rPr>
                <w:rFonts w:ascii="Arial" w:eastAsia="Arial" w:hAnsi="Arial" w:cs="Arial"/>
                <w:b/>
                <w:bCs/>
              </w:rPr>
              <w:t>9.10.</w:t>
            </w:r>
            <w:r>
              <w:rPr>
                <w:rFonts w:ascii="Arial" w:eastAsia="Arial" w:hAnsi="Arial" w:cs="Arial"/>
              </w:rPr>
              <w:t xml:space="preserve"> É vedado ao contratado transferir a terceiros os direitos ou créditos decorrentes do contrato.</w:t>
            </w:r>
          </w:p>
        </w:tc>
      </w:tr>
      <w:tr w:rsidR="00EC067F" w14:paraId="231CECF5" w14:textId="77777777">
        <w:tc>
          <w:tcPr>
            <w:tcW w:w="10725" w:type="dxa"/>
            <w:shd w:val="clear" w:color="auto" w:fill="E36C09"/>
          </w:tcPr>
          <w:p w14:paraId="07C1711C" w14:textId="77777777" w:rsidR="00EC067F" w:rsidRDefault="00840FF1">
            <w:pPr>
              <w:numPr>
                <w:ilvl w:val="0"/>
                <w:numId w:val="8"/>
              </w:numPr>
              <w:spacing w:line="276" w:lineRule="auto"/>
              <w:ind w:left="426"/>
              <w:jc w:val="both"/>
              <w:rPr>
                <w:rFonts w:ascii="Arial" w:eastAsia="Arial" w:hAnsi="Arial" w:cs="Arial"/>
                <w:b/>
                <w:bCs/>
                <w:color w:val="FFFFFF"/>
              </w:rPr>
            </w:pPr>
            <w:r>
              <w:rPr>
                <w:rFonts w:ascii="Arial" w:eastAsia="Arial" w:hAnsi="Arial" w:cs="Arial"/>
                <w:b/>
                <w:bCs/>
                <w:color w:val="FFFFFF"/>
              </w:rPr>
              <w:t>DO REAJUSTE</w:t>
            </w:r>
          </w:p>
        </w:tc>
      </w:tr>
      <w:tr w:rsidR="00EC067F" w14:paraId="0DD4A342" w14:textId="77777777">
        <w:tc>
          <w:tcPr>
            <w:tcW w:w="10725" w:type="dxa"/>
            <w:shd w:val="clear" w:color="auto" w:fill="FFFFFF"/>
          </w:tcPr>
          <w:p w14:paraId="27BB25CF" w14:textId="77777777" w:rsidR="00EC067F" w:rsidRDefault="00840FF1">
            <w:pPr>
              <w:spacing w:line="276" w:lineRule="auto"/>
              <w:ind w:left="164" w:right="193"/>
              <w:jc w:val="both"/>
              <w:rPr>
                <w:rFonts w:ascii="Arial" w:eastAsia="Arial" w:hAnsi="Arial" w:cs="Arial"/>
              </w:rPr>
            </w:pPr>
            <w:r>
              <w:rPr>
                <w:rFonts w:ascii="Arial" w:eastAsia="Arial" w:hAnsi="Arial" w:cs="Arial"/>
                <w:b/>
                <w:bCs/>
              </w:rPr>
              <w:t xml:space="preserve">10.1. </w:t>
            </w:r>
            <w:r>
              <w:rPr>
                <w:rFonts w:ascii="Arial" w:eastAsia="Arial" w:hAnsi="Arial" w:cs="Arial"/>
              </w:rPr>
              <w:t>Os preços inicialmente contratados são fixos e irreajustáveis no prazo de um ano contado da data limite para a apresentação das propostas.</w:t>
            </w:r>
          </w:p>
          <w:p w14:paraId="51A62F85" w14:textId="77777777" w:rsidR="00EC067F" w:rsidRDefault="00840FF1">
            <w:pPr>
              <w:spacing w:line="276" w:lineRule="auto"/>
              <w:ind w:left="164" w:right="193"/>
              <w:jc w:val="both"/>
              <w:rPr>
                <w:rFonts w:ascii="Arial" w:eastAsia="Arial" w:hAnsi="Arial" w:cs="Arial"/>
              </w:rPr>
            </w:pPr>
            <w:r>
              <w:rPr>
                <w:rFonts w:ascii="Arial" w:eastAsia="Arial" w:hAnsi="Arial" w:cs="Arial"/>
                <w:b/>
                <w:bCs/>
              </w:rPr>
              <w:t>10.2.</w:t>
            </w:r>
            <w:r>
              <w:rPr>
                <w:rFonts w:ascii="Arial" w:eastAsia="Arial" w:hAnsi="Arial" w:cs="Arial"/>
              </w:rPr>
              <w:t xml:space="preserve"> Após o interregno de um ano, e independentemente de pedido da CONTRATADA, os preços iniciais serão reajustados, mediante a aplicação, pela CONTRATANTE, do índice </w:t>
            </w:r>
            <w:r w:rsidRPr="004934A2">
              <w:rPr>
                <w:rFonts w:ascii="Arial" w:eastAsia="Arial" w:hAnsi="Arial" w:cs="Arial"/>
                <w:b/>
                <w:bCs/>
              </w:rPr>
              <w:t>INPC/IBGE</w:t>
            </w:r>
            <w:r>
              <w:rPr>
                <w:rFonts w:ascii="Arial" w:eastAsia="Arial" w:hAnsi="Arial" w:cs="Arial"/>
              </w:rPr>
              <w:t xml:space="preserve"> exclusivamente para as obrigações iniciadas e concluídas após a ocorrência da anualidade.</w:t>
            </w:r>
          </w:p>
          <w:p w14:paraId="6F79D96E" w14:textId="77777777" w:rsidR="00EC067F" w:rsidRDefault="00840FF1">
            <w:pPr>
              <w:spacing w:line="276" w:lineRule="auto"/>
              <w:ind w:left="164" w:right="193"/>
              <w:jc w:val="both"/>
              <w:rPr>
                <w:rFonts w:ascii="Arial" w:eastAsia="Arial" w:hAnsi="Arial" w:cs="Arial"/>
              </w:rPr>
            </w:pPr>
            <w:r>
              <w:rPr>
                <w:rFonts w:ascii="Arial" w:eastAsia="Arial" w:hAnsi="Arial" w:cs="Arial"/>
                <w:b/>
                <w:bCs/>
              </w:rPr>
              <w:t>10.2.1.</w:t>
            </w:r>
            <w:r>
              <w:rPr>
                <w:rFonts w:ascii="Arial" w:eastAsia="Arial" w:hAnsi="Arial" w:cs="Arial"/>
              </w:rPr>
              <w:t xml:space="preserve"> Nos reajustes subsequentes ao primeiro, o interregno mínimo de um ano será contado a partir dos efeitos financeiros do último reajuste.</w:t>
            </w:r>
          </w:p>
          <w:p w14:paraId="3097422E" w14:textId="77777777" w:rsidR="00EC067F" w:rsidRDefault="00840FF1">
            <w:pPr>
              <w:spacing w:line="276" w:lineRule="auto"/>
              <w:ind w:left="164" w:right="193"/>
              <w:jc w:val="both"/>
              <w:rPr>
                <w:rFonts w:ascii="Arial" w:eastAsia="Arial" w:hAnsi="Arial" w:cs="Arial"/>
              </w:rPr>
            </w:pPr>
            <w:r>
              <w:rPr>
                <w:rFonts w:ascii="Arial" w:eastAsia="Arial" w:hAnsi="Arial" w:cs="Arial"/>
                <w:b/>
                <w:bCs/>
              </w:rPr>
              <w:t>10.2.2.</w:t>
            </w:r>
            <w:r>
              <w:rPr>
                <w:rFonts w:ascii="Arial" w:eastAsia="Arial" w:hAnsi="Arial" w:cs="Arial"/>
              </w:rPr>
              <w:t xml:space="preserve"> No caso de atraso ou não divulgação do índice de reajustamento, o CONTRATANTE pagará à CONTRATADA a importância calculada pela última variação conhecida, liquidando a diferença correspondente tão logo seja divulgado o índice definitivo. </w:t>
            </w:r>
          </w:p>
          <w:p w14:paraId="35D2A3DF" w14:textId="77777777" w:rsidR="00EC067F" w:rsidRDefault="00840FF1">
            <w:pPr>
              <w:spacing w:line="276" w:lineRule="auto"/>
              <w:ind w:left="164" w:right="193"/>
              <w:jc w:val="both"/>
              <w:rPr>
                <w:rFonts w:ascii="Arial" w:eastAsia="Arial" w:hAnsi="Arial" w:cs="Arial"/>
              </w:rPr>
            </w:pPr>
            <w:r>
              <w:rPr>
                <w:rFonts w:ascii="Arial" w:eastAsia="Arial" w:hAnsi="Arial" w:cs="Arial"/>
                <w:b/>
                <w:bCs/>
              </w:rPr>
              <w:t>10.2.3</w:t>
            </w:r>
            <w:r>
              <w:rPr>
                <w:rFonts w:ascii="Arial" w:eastAsia="Arial" w:hAnsi="Arial" w:cs="Arial"/>
              </w:rPr>
              <w:t>. Nas aferições finais, o índice utilizado para reajuste será, obrigatoriamente, o definitivo.</w:t>
            </w:r>
          </w:p>
          <w:p w14:paraId="6CE56E96" w14:textId="77777777" w:rsidR="00EC067F" w:rsidRDefault="00840FF1">
            <w:pPr>
              <w:spacing w:line="276" w:lineRule="auto"/>
              <w:ind w:left="164" w:right="193"/>
              <w:jc w:val="both"/>
              <w:rPr>
                <w:rFonts w:ascii="Arial" w:eastAsia="Arial" w:hAnsi="Arial" w:cs="Arial"/>
              </w:rPr>
            </w:pPr>
            <w:r>
              <w:rPr>
                <w:rFonts w:ascii="Arial" w:eastAsia="Arial" w:hAnsi="Arial" w:cs="Arial"/>
                <w:b/>
                <w:bCs/>
              </w:rPr>
              <w:t>10.2.4.</w:t>
            </w:r>
            <w:r>
              <w:rPr>
                <w:rFonts w:ascii="Arial" w:eastAsia="Arial" w:hAnsi="Arial" w:cs="Arial"/>
              </w:rPr>
              <w:t xml:space="preserve"> Caso o índice estabelecido para reajuste venha a ser extinto ou de qualquer forma não possa mais ser utilizado, será adotado, em substituição, o que vier a ser determinado pela legislação então em vigor.</w:t>
            </w:r>
          </w:p>
          <w:p w14:paraId="38D062C2" w14:textId="77777777" w:rsidR="00EC067F" w:rsidRDefault="00840FF1">
            <w:pPr>
              <w:spacing w:line="276" w:lineRule="auto"/>
              <w:ind w:left="164" w:right="193"/>
              <w:jc w:val="both"/>
              <w:rPr>
                <w:rFonts w:ascii="Arial" w:eastAsia="Arial" w:hAnsi="Arial" w:cs="Arial"/>
              </w:rPr>
            </w:pPr>
            <w:r>
              <w:rPr>
                <w:rFonts w:ascii="Arial" w:eastAsia="Arial" w:hAnsi="Arial" w:cs="Arial"/>
                <w:b/>
                <w:bCs/>
              </w:rPr>
              <w:lastRenderedPageBreak/>
              <w:t>10.2.5</w:t>
            </w:r>
            <w:r>
              <w:rPr>
                <w:rFonts w:ascii="Arial" w:eastAsia="Arial" w:hAnsi="Arial" w:cs="Arial"/>
              </w:rPr>
              <w:t xml:space="preserve">. Na ausência de previsão legal quanto ao índice substituto, as partes elegerão novo índice oficial, para reajustamento do preço do valor remanescente, por meio de termo aditivo. </w:t>
            </w:r>
          </w:p>
          <w:p w14:paraId="2D698678" w14:textId="77777777" w:rsidR="00EC067F" w:rsidRDefault="00840FF1">
            <w:pPr>
              <w:spacing w:line="276" w:lineRule="auto"/>
              <w:ind w:left="164" w:right="193"/>
              <w:jc w:val="both"/>
              <w:rPr>
                <w:rFonts w:ascii="Arial" w:eastAsia="Arial" w:hAnsi="Arial" w:cs="Arial"/>
              </w:rPr>
            </w:pPr>
            <w:r>
              <w:rPr>
                <w:rFonts w:ascii="Arial" w:eastAsia="Arial" w:hAnsi="Arial" w:cs="Arial"/>
                <w:b/>
                <w:bCs/>
              </w:rPr>
              <w:t>10.2.6.</w:t>
            </w:r>
            <w:r>
              <w:rPr>
                <w:rFonts w:ascii="Arial" w:eastAsia="Arial" w:hAnsi="Arial" w:cs="Arial"/>
              </w:rPr>
              <w:t xml:space="preserve"> O reajuste será realizado por apostilamento.</w:t>
            </w:r>
          </w:p>
          <w:p w14:paraId="445862D7" w14:textId="77777777" w:rsidR="00EC067F" w:rsidRDefault="00EC067F">
            <w:pPr>
              <w:spacing w:line="276" w:lineRule="auto"/>
              <w:ind w:left="447"/>
              <w:jc w:val="both"/>
              <w:rPr>
                <w:rFonts w:ascii="Arial" w:eastAsia="Arial" w:hAnsi="Arial" w:cs="Arial"/>
                <w:b/>
                <w:bCs/>
                <w:color w:val="FFFFFF"/>
              </w:rPr>
            </w:pPr>
          </w:p>
        </w:tc>
      </w:tr>
      <w:tr w:rsidR="00EC067F" w14:paraId="40673C91" w14:textId="77777777">
        <w:tc>
          <w:tcPr>
            <w:tcW w:w="10725" w:type="dxa"/>
            <w:shd w:val="clear" w:color="auto" w:fill="E36C09"/>
          </w:tcPr>
          <w:p w14:paraId="3187C397" w14:textId="77777777" w:rsidR="00EC067F" w:rsidRDefault="00840FF1">
            <w:pPr>
              <w:numPr>
                <w:ilvl w:val="0"/>
                <w:numId w:val="8"/>
              </w:numPr>
              <w:spacing w:line="276" w:lineRule="auto"/>
              <w:ind w:left="426"/>
              <w:jc w:val="both"/>
              <w:rPr>
                <w:rFonts w:ascii="Arial" w:eastAsia="Arial" w:hAnsi="Arial" w:cs="Arial"/>
                <w:b/>
                <w:bCs/>
                <w:color w:val="FFFFFF"/>
              </w:rPr>
            </w:pPr>
            <w:r>
              <w:rPr>
                <w:rFonts w:ascii="Arial" w:eastAsia="Arial" w:hAnsi="Arial" w:cs="Arial"/>
                <w:b/>
                <w:bCs/>
                <w:color w:val="FFFFFF"/>
              </w:rPr>
              <w:lastRenderedPageBreak/>
              <w:t>DA DOTAÇÃO ORÇAMENTÁRIA</w:t>
            </w:r>
          </w:p>
        </w:tc>
      </w:tr>
      <w:tr w:rsidR="00EC067F" w14:paraId="7F1CD7CF" w14:textId="77777777" w:rsidTr="004658FD">
        <w:trPr>
          <w:trHeight w:val="3204"/>
        </w:trPr>
        <w:tc>
          <w:tcPr>
            <w:tcW w:w="10725" w:type="dxa"/>
          </w:tcPr>
          <w:p w14:paraId="538B4FCE" w14:textId="77777777" w:rsidR="00EC067F" w:rsidRDefault="00840FF1">
            <w:pPr>
              <w:spacing w:line="276" w:lineRule="auto"/>
              <w:ind w:left="164" w:right="193"/>
              <w:jc w:val="both"/>
              <w:rPr>
                <w:rFonts w:ascii="Arial" w:eastAsia="Arial" w:hAnsi="Arial" w:cs="Arial"/>
                <w:color w:val="000000"/>
              </w:rPr>
            </w:pPr>
            <w:r>
              <w:rPr>
                <w:rFonts w:ascii="Arial" w:eastAsia="Arial" w:hAnsi="Arial" w:cs="Arial"/>
                <w:color w:val="000000"/>
              </w:rPr>
              <w:t>As despesas decorrentes da presente contratação correrão à conta de recursos específicos consignados no Orçamento Municipal.</w:t>
            </w:r>
          </w:p>
          <w:p w14:paraId="22817677" w14:textId="77777777" w:rsidR="00EC067F" w:rsidRDefault="00840FF1">
            <w:pPr>
              <w:spacing w:line="276" w:lineRule="auto"/>
              <w:ind w:left="164" w:right="193"/>
              <w:jc w:val="both"/>
              <w:rPr>
                <w:rFonts w:ascii="Arial" w:eastAsia="Arial" w:hAnsi="Arial" w:cs="Arial"/>
              </w:rPr>
            </w:pPr>
            <w:r>
              <w:rPr>
                <w:rFonts w:ascii="Arial" w:eastAsia="Arial" w:hAnsi="Arial" w:cs="Arial"/>
                <w:color w:val="000000"/>
              </w:rPr>
              <w:t>A contratação será atendida pela seguinte dotação:</w:t>
            </w:r>
          </w:p>
          <w:p w14:paraId="5BAA8AE5" w14:textId="77777777" w:rsidR="00EC067F" w:rsidRDefault="00EC067F">
            <w:pPr>
              <w:spacing w:line="276" w:lineRule="auto"/>
              <w:ind w:left="196"/>
              <w:jc w:val="both"/>
              <w:rPr>
                <w:rFonts w:ascii="Arial" w:eastAsia="Arial" w:hAnsi="Arial" w:cs="Arial"/>
              </w:rPr>
            </w:pPr>
          </w:p>
          <w:tbl>
            <w:tblPr>
              <w:tblStyle w:val="12"/>
              <w:tblW w:w="102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0"/>
              <w:gridCol w:w="780"/>
              <w:gridCol w:w="1800"/>
              <w:gridCol w:w="1335"/>
              <w:gridCol w:w="2115"/>
              <w:gridCol w:w="1800"/>
            </w:tblGrid>
            <w:tr w:rsidR="00EC067F" w14:paraId="6AAFB71C" w14:textId="77777777">
              <w:trPr>
                <w:trHeight w:val="360"/>
              </w:trPr>
              <w:tc>
                <w:tcPr>
                  <w:tcW w:w="2430" w:type="dxa"/>
                  <w:tcBorders>
                    <w:right w:val="single" w:sz="4" w:space="0" w:color="000000"/>
                  </w:tcBorders>
                  <w:shd w:val="clear" w:color="auto" w:fill="E36C09"/>
                </w:tcPr>
                <w:p w14:paraId="389F60F6" w14:textId="77777777" w:rsidR="00EC067F" w:rsidRDefault="00840FF1" w:rsidP="008769C7">
                  <w:pPr>
                    <w:framePr w:hSpace="141" w:wrap="around" w:vAnchor="text" w:hAnchor="text" w:x="-795" w:y="1"/>
                    <w:pBdr>
                      <w:top w:val="nil"/>
                      <w:left w:val="nil"/>
                      <w:bottom w:val="nil"/>
                      <w:right w:val="nil"/>
                      <w:between w:val="nil"/>
                    </w:pBdr>
                    <w:spacing w:line="276" w:lineRule="auto"/>
                    <w:ind w:hanging="245"/>
                    <w:jc w:val="center"/>
                    <w:rPr>
                      <w:rFonts w:ascii="Arial" w:eastAsia="Arial" w:hAnsi="Arial" w:cs="Arial"/>
                      <w:color w:val="FFFFFF"/>
                    </w:rPr>
                  </w:pPr>
                  <w:r>
                    <w:rPr>
                      <w:rFonts w:ascii="Arial" w:eastAsia="Arial" w:hAnsi="Arial" w:cs="Arial"/>
                      <w:color w:val="FFFFFF"/>
                    </w:rPr>
                    <w:t xml:space="preserve">Secretaria/Centro de Custo </w:t>
                  </w:r>
                </w:p>
              </w:tc>
              <w:tc>
                <w:tcPr>
                  <w:tcW w:w="780" w:type="dxa"/>
                  <w:tcBorders>
                    <w:left w:val="single" w:sz="4" w:space="0" w:color="000000"/>
                  </w:tcBorders>
                  <w:shd w:val="clear" w:color="auto" w:fill="E36C09"/>
                </w:tcPr>
                <w:p w14:paraId="55579B2D"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FFFFFF"/>
                    </w:rPr>
                  </w:pPr>
                  <w:r>
                    <w:rPr>
                      <w:rFonts w:ascii="Arial" w:eastAsia="Arial" w:hAnsi="Arial" w:cs="Arial"/>
                      <w:color w:val="FFFFFF"/>
                    </w:rPr>
                    <w:t>Ficha</w:t>
                  </w:r>
                </w:p>
              </w:tc>
              <w:tc>
                <w:tcPr>
                  <w:tcW w:w="1800" w:type="dxa"/>
                  <w:shd w:val="clear" w:color="auto" w:fill="E36C09"/>
                </w:tcPr>
                <w:p w14:paraId="1CE8F713"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FFFFFF"/>
                    </w:rPr>
                  </w:pPr>
                  <w:r>
                    <w:rPr>
                      <w:rFonts w:ascii="Arial" w:eastAsia="Arial" w:hAnsi="Arial" w:cs="Arial"/>
                      <w:color w:val="FFFFFF"/>
                    </w:rPr>
                    <w:t>Gestão/Unidade Orçamentária</w:t>
                  </w:r>
                </w:p>
              </w:tc>
              <w:tc>
                <w:tcPr>
                  <w:tcW w:w="1335" w:type="dxa"/>
                  <w:shd w:val="clear" w:color="auto" w:fill="E36C09"/>
                </w:tcPr>
                <w:p w14:paraId="305B52B2"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FFFFFF"/>
                    </w:rPr>
                  </w:pPr>
                  <w:r>
                    <w:rPr>
                      <w:rFonts w:ascii="Arial" w:eastAsia="Arial" w:hAnsi="Arial" w:cs="Arial"/>
                      <w:color w:val="FFFFFF"/>
                    </w:rPr>
                    <w:t>Fonte de Recursos</w:t>
                  </w:r>
                </w:p>
              </w:tc>
              <w:tc>
                <w:tcPr>
                  <w:tcW w:w="2115" w:type="dxa"/>
                  <w:shd w:val="clear" w:color="auto" w:fill="E36C09"/>
                </w:tcPr>
                <w:p w14:paraId="3A803262"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FFFFFF"/>
                    </w:rPr>
                  </w:pPr>
                  <w:r>
                    <w:rPr>
                      <w:rFonts w:ascii="Arial" w:eastAsia="Arial" w:hAnsi="Arial" w:cs="Arial"/>
                      <w:color w:val="FFFFFF"/>
                    </w:rPr>
                    <w:t>Atividade/Projeto</w:t>
                  </w:r>
                </w:p>
              </w:tc>
              <w:tc>
                <w:tcPr>
                  <w:tcW w:w="1800" w:type="dxa"/>
                  <w:shd w:val="clear" w:color="auto" w:fill="E36C09"/>
                </w:tcPr>
                <w:p w14:paraId="6319AA86"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FFFFFF"/>
                    </w:rPr>
                  </w:pPr>
                  <w:r>
                    <w:rPr>
                      <w:rFonts w:ascii="Arial" w:eastAsia="Arial" w:hAnsi="Arial" w:cs="Arial"/>
                      <w:color w:val="FFFFFF"/>
                    </w:rPr>
                    <w:t>Elemento de Despesa</w:t>
                  </w:r>
                </w:p>
              </w:tc>
            </w:tr>
            <w:tr w:rsidR="00EC067F" w14:paraId="3559DBCA" w14:textId="77777777">
              <w:trPr>
                <w:trHeight w:val="252"/>
              </w:trPr>
              <w:tc>
                <w:tcPr>
                  <w:tcW w:w="2430" w:type="dxa"/>
                  <w:tcBorders>
                    <w:right w:val="single" w:sz="4" w:space="0" w:color="000000"/>
                  </w:tcBorders>
                </w:tcPr>
                <w:p w14:paraId="7210A49B"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000000"/>
                    </w:rPr>
                  </w:pPr>
                  <w:r>
                    <w:rPr>
                      <w:rFonts w:ascii="Arial" w:eastAsia="Arial" w:hAnsi="Arial" w:cs="Arial"/>
                      <w:color w:val="000000"/>
                    </w:rPr>
                    <w:t xml:space="preserve">       CULTURA/45 </w:t>
                  </w:r>
                </w:p>
              </w:tc>
              <w:tc>
                <w:tcPr>
                  <w:tcW w:w="780" w:type="dxa"/>
                  <w:tcBorders>
                    <w:left w:val="single" w:sz="4" w:space="0" w:color="000000"/>
                  </w:tcBorders>
                </w:tcPr>
                <w:p w14:paraId="0387BCAF"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000000"/>
                    </w:rPr>
                  </w:pPr>
                  <w:r>
                    <w:rPr>
                      <w:rFonts w:ascii="Arial" w:eastAsia="Arial" w:hAnsi="Arial" w:cs="Arial"/>
                      <w:color w:val="000000"/>
                    </w:rPr>
                    <w:t>2</w:t>
                  </w:r>
                  <w:r>
                    <w:rPr>
                      <w:rFonts w:ascii="Arial" w:eastAsia="Arial" w:hAnsi="Arial" w:cs="Arial"/>
                    </w:rPr>
                    <w:t>17</w:t>
                  </w:r>
                </w:p>
              </w:tc>
              <w:tc>
                <w:tcPr>
                  <w:tcW w:w="1800" w:type="dxa"/>
                </w:tcPr>
                <w:p w14:paraId="095E281F"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000000"/>
                    </w:rPr>
                  </w:pPr>
                  <w:r>
                    <w:rPr>
                      <w:rFonts w:ascii="Arial" w:eastAsia="Arial" w:hAnsi="Arial" w:cs="Arial"/>
                      <w:color w:val="000000"/>
                    </w:rPr>
                    <w:t>02 05</w:t>
                  </w:r>
                </w:p>
              </w:tc>
              <w:tc>
                <w:tcPr>
                  <w:tcW w:w="1335" w:type="dxa"/>
                </w:tcPr>
                <w:p w14:paraId="7C35D69E"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000000"/>
                    </w:rPr>
                  </w:pPr>
                  <w:r>
                    <w:rPr>
                      <w:rFonts w:ascii="Arial" w:eastAsia="Arial" w:hAnsi="Arial" w:cs="Arial"/>
                      <w:color w:val="000000"/>
                    </w:rPr>
                    <w:t>1.500</w:t>
                  </w:r>
                </w:p>
              </w:tc>
              <w:tc>
                <w:tcPr>
                  <w:tcW w:w="2115" w:type="dxa"/>
                </w:tcPr>
                <w:p w14:paraId="387775CB"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000000"/>
                    </w:rPr>
                  </w:pPr>
                  <w:r>
                    <w:rPr>
                      <w:rFonts w:ascii="Arial" w:eastAsia="Arial" w:hAnsi="Arial" w:cs="Arial"/>
                      <w:color w:val="000000"/>
                    </w:rPr>
                    <w:t>13 392 0007 2</w:t>
                  </w:r>
                  <w:r>
                    <w:rPr>
                      <w:rFonts w:ascii="Arial" w:eastAsia="Arial" w:hAnsi="Arial" w:cs="Arial"/>
                    </w:rPr>
                    <w:t>355</w:t>
                  </w:r>
                </w:p>
              </w:tc>
              <w:tc>
                <w:tcPr>
                  <w:tcW w:w="1800" w:type="dxa"/>
                </w:tcPr>
                <w:p w14:paraId="59EEB31A" w14:textId="77777777" w:rsidR="00EC067F" w:rsidRDefault="00840FF1" w:rsidP="008769C7">
                  <w:pPr>
                    <w:framePr w:hSpace="141" w:wrap="around" w:vAnchor="text" w:hAnchor="text" w:x="-795" w:y="1"/>
                    <w:pBdr>
                      <w:top w:val="nil"/>
                      <w:left w:val="nil"/>
                      <w:bottom w:val="nil"/>
                      <w:right w:val="nil"/>
                      <w:between w:val="nil"/>
                    </w:pBdr>
                    <w:spacing w:line="276" w:lineRule="auto"/>
                    <w:jc w:val="center"/>
                    <w:rPr>
                      <w:rFonts w:ascii="Arial" w:eastAsia="Arial" w:hAnsi="Arial" w:cs="Arial"/>
                      <w:color w:val="000000"/>
                    </w:rPr>
                  </w:pPr>
                  <w:r>
                    <w:rPr>
                      <w:rFonts w:ascii="Arial" w:eastAsia="Arial" w:hAnsi="Arial" w:cs="Arial"/>
                      <w:color w:val="000000"/>
                    </w:rPr>
                    <w:t>3.3.90.39.00</w:t>
                  </w:r>
                </w:p>
              </w:tc>
            </w:tr>
          </w:tbl>
          <w:p w14:paraId="5351AB13" w14:textId="77777777" w:rsidR="00EC067F" w:rsidRDefault="00840FF1">
            <w:pPr>
              <w:spacing w:line="276" w:lineRule="auto"/>
              <w:ind w:left="447"/>
              <w:jc w:val="both"/>
              <w:rPr>
                <w:rFonts w:ascii="Arial" w:eastAsia="Arial" w:hAnsi="Arial" w:cs="Arial"/>
              </w:rPr>
            </w:pPr>
            <w:r>
              <w:rPr>
                <w:rFonts w:ascii="Arial" w:eastAsia="Arial" w:hAnsi="Arial" w:cs="Arial"/>
                <w:color w:val="000000"/>
              </w:rPr>
              <w:t xml:space="preserve"> </w:t>
            </w:r>
            <w:proofErr w:type="gramStart"/>
            <w:r>
              <w:rPr>
                <w:rFonts w:ascii="Arial" w:eastAsia="Arial" w:hAnsi="Arial" w:cs="Arial"/>
                <w:color w:val="000000"/>
              </w:rPr>
              <w:t xml:space="preserve">(  </w:t>
            </w:r>
            <w:proofErr w:type="gramEnd"/>
            <w:r>
              <w:rPr>
                <w:rFonts w:ascii="Arial" w:eastAsia="Arial" w:hAnsi="Arial" w:cs="Arial"/>
                <w:color w:val="000000"/>
              </w:rPr>
              <w:t xml:space="preserve">  ) A dotação relativa aos exercícios financeiros subsequentes será indicada após aprovação da Lei Orçamentária respectiva e liberação dos créditos correspondentes, mediante apostilamento. </w:t>
            </w:r>
          </w:p>
        </w:tc>
      </w:tr>
    </w:tbl>
    <w:p w14:paraId="10900D39" w14:textId="77777777" w:rsidR="00EC067F" w:rsidRDefault="00EC067F">
      <w:pPr>
        <w:spacing w:line="276" w:lineRule="auto"/>
        <w:jc w:val="right"/>
        <w:rPr>
          <w:rFonts w:ascii="Arial" w:eastAsia="Arial" w:hAnsi="Arial" w:cs="Arial"/>
        </w:rPr>
      </w:pPr>
    </w:p>
    <w:p w14:paraId="01580247" w14:textId="77777777" w:rsidR="00EC067F" w:rsidRDefault="00840FF1">
      <w:pPr>
        <w:spacing w:line="276" w:lineRule="auto"/>
        <w:jc w:val="right"/>
        <w:rPr>
          <w:rFonts w:ascii="Arial" w:eastAsia="Arial" w:hAnsi="Arial" w:cs="Arial"/>
        </w:rPr>
      </w:pPr>
      <w:r>
        <w:rPr>
          <w:rFonts w:ascii="Arial" w:eastAsia="Arial" w:hAnsi="Arial" w:cs="Arial"/>
        </w:rPr>
        <w:t>Bueno Brandão, 01 de abril de 2026.</w:t>
      </w:r>
    </w:p>
    <w:p w14:paraId="6D298B98" w14:textId="77777777" w:rsidR="00EC067F" w:rsidRDefault="00EC067F">
      <w:pPr>
        <w:spacing w:line="276" w:lineRule="auto"/>
        <w:jc w:val="right"/>
        <w:rPr>
          <w:rFonts w:ascii="Arial" w:eastAsia="Arial" w:hAnsi="Arial" w:cs="Arial"/>
        </w:rPr>
      </w:pPr>
    </w:p>
    <w:p w14:paraId="6DDD3107" w14:textId="77777777" w:rsidR="00EC067F" w:rsidRDefault="00EC067F">
      <w:pPr>
        <w:spacing w:line="276" w:lineRule="auto"/>
        <w:jc w:val="right"/>
        <w:rPr>
          <w:rFonts w:ascii="Arial" w:eastAsia="Arial" w:hAnsi="Arial" w:cs="Arial"/>
        </w:rPr>
      </w:pPr>
    </w:p>
    <w:p w14:paraId="59AEC3DD" w14:textId="77777777" w:rsidR="00EC067F" w:rsidRDefault="00EC067F">
      <w:pPr>
        <w:spacing w:line="276" w:lineRule="auto"/>
        <w:jc w:val="right"/>
        <w:rPr>
          <w:rFonts w:ascii="Arial" w:eastAsia="Arial" w:hAnsi="Arial" w:cs="Arial"/>
        </w:rPr>
      </w:pPr>
    </w:p>
    <w:p w14:paraId="209CEBE6" w14:textId="77777777" w:rsidR="00EC067F" w:rsidRDefault="00840FF1" w:rsidP="004658FD">
      <w:pPr>
        <w:tabs>
          <w:tab w:val="center" w:pos="4536"/>
        </w:tabs>
        <w:jc w:val="center"/>
        <w:rPr>
          <w:rFonts w:ascii="Arial" w:eastAsia="Arial" w:hAnsi="Arial" w:cs="Arial"/>
          <w:b/>
          <w:bCs/>
        </w:rPr>
      </w:pPr>
      <w:r>
        <w:rPr>
          <w:rFonts w:ascii="Arial" w:eastAsia="Arial" w:hAnsi="Arial" w:cs="Arial"/>
          <w:b/>
          <w:bCs/>
        </w:rPr>
        <w:t>___________________________________</w:t>
      </w:r>
    </w:p>
    <w:p w14:paraId="3F129EA3" w14:textId="77777777" w:rsidR="00EC067F" w:rsidRDefault="00840FF1" w:rsidP="004658FD">
      <w:pPr>
        <w:widowControl w:val="0"/>
        <w:jc w:val="center"/>
        <w:rPr>
          <w:sz w:val="28"/>
          <w:szCs w:val="28"/>
          <w:highlight w:val="white"/>
        </w:rPr>
      </w:pPr>
      <w:r>
        <w:rPr>
          <w:rFonts w:ascii="Arial" w:eastAsia="Arial" w:hAnsi="Arial" w:cs="Arial"/>
          <w:highlight w:val="white"/>
        </w:rPr>
        <w:t xml:space="preserve">Roberta Suzi Marques, 3890 </w:t>
      </w:r>
    </w:p>
    <w:p w14:paraId="485CA303" w14:textId="77777777" w:rsidR="00EC067F" w:rsidRDefault="00840FF1" w:rsidP="004658FD">
      <w:pPr>
        <w:jc w:val="center"/>
        <w:rPr>
          <w:rFonts w:ascii="Arial" w:eastAsia="Arial" w:hAnsi="Arial" w:cs="Arial"/>
        </w:rPr>
      </w:pPr>
      <w:r>
        <w:rPr>
          <w:rFonts w:ascii="Arial" w:eastAsia="Arial" w:hAnsi="Arial" w:cs="Arial"/>
        </w:rPr>
        <w:t>Chefe de Cultura</w:t>
      </w:r>
    </w:p>
    <w:p w14:paraId="24E69517" w14:textId="77777777" w:rsidR="00EC067F" w:rsidRDefault="00EC067F">
      <w:pPr>
        <w:spacing w:line="276" w:lineRule="auto"/>
        <w:rPr>
          <w:rFonts w:ascii="Arial" w:eastAsia="Arial" w:hAnsi="Arial" w:cs="Arial"/>
          <w:b/>
          <w:bCs/>
          <w:color w:val="FF0000"/>
        </w:rPr>
      </w:pPr>
    </w:p>
    <w:tbl>
      <w:tblPr>
        <w:tblStyle w:val="11"/>
        <w:tblpPr w:leftFromText="180" w:rightFromText="180" w:topFromText="180" w:bottomFromText="180" w:vertAnchor="text" w:tblpX="-785"/>
        <w:tblW w:w="100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05"/>
      </w:tblGrid>
      <w:tr w:rsidR="00EC067F" w14:paraId="56A8EFDC" w14:textId="77777777">
        <w:trPr>
          <w:trHeight w:val="2320"/>
        </w:trPr>
        <w:tc>
          <w:tcPr>
            <w:tcW w:w="10005" w:type="dxa"/>
          </w:tcPr>
          <w:p w14:paraId="3CF25585" w14:textId="77777777" w:rsidR="00EC067F" w:rsidRDefault="00840FF1">
            <w:pPr>
              <w:tabs>
                <w:tab w:val="left" w:pos="144"/>
                <w:tab w:val="left" w:pos="1584"/>
                <w:tab w:val="left" w:pos="2304"/>
                <w:tab w:val="left" w:pos="3024"/>
                <w:tab w:val="left" w:pos="3744"/>
                <w:tab w:val="left" w:pos="4464"/>
                <w:tab w:val="left" w:pos="5184"/>
                <w:tab w:val="left" w:pos="5904"/>
                <w:tab w:val="left" w:pos="6624"/>
              </w:tabs>
              <w:spacing w:line="276" w:lineRule="auto"/>
              <w:ind w:left="80" w:hanging="70"/>
              <w:jc w:val="both"/>
              <w:rPr>
                <w:rFonts w:ascii="Arial" w:eastAsia="Arial" w:hAnsi="Arial" w:cs="Arial"/>
              </w:rPr>
            </w:pPr>
            <w:r>
              <w:rPr>
                <w:rFonts w:ascii="Arial" w:eastAsia="Arial" w:hAnsi="Arial" w:cs="Arial"/>
              </w:rPr>
              <w:t>APROVO ESTE TR E DECLARO QUE TENHO CONHECIMENTO DE TODAS AS SUAS CARACTERÍSTICAS, RATIFICANDO, NESTE ATO, O SEU INTEGRAL CONTEÚDO.</w:t>
            </w:r>
          </w:p>
          <w:p w14:paraId="37C791B4" w14:textId="77777777" w:rsidR="00EC067F" w:rsidRDefault="00840FF1">
            <w:pPr>
              <w:spacing w:line="276" w:lineRule="auto"/>
              <w:ind w:left="80"/>
              <w:rPr>
                <w:rFonts w:ascii="Arial" w:eastAsia="Arial" w:hAnsi="Arial" w:cs="Arial"/>
              </w:rPr>
            </w:pPr>
            <w:r>
              <w:rPr>
                <w:rFonts w:ascii="Arial" w:eastAsia="Arial" w:hAnsi="Arial" w:cs="Arial"/>
              </w:rPr>
              <w:t>Bueno Brandão, 01 de abril de 2026.</w:t>
            </w:r>
          </w:p>
          <w:p w14:paraId="323B6D81" w14:textId="77777777" w:rsidR="00EC067F" w:rsidRDefault="00EC067F">
            <w:pPr>
              <w:tabs>
                <w:tab w:val="center" w:pos="4536"/>
              </w:tabs>
              <w:spacing w:line="276" w:lineRule="auto"/>
              <w:jc w:val="center"/>
              <w:rPr>
                <w:rFonts w:ascii="Arial" w:eastAsia="Arial" w:hAnsi="Arial" w:cs="Arial"/>
                <w:b/>
                <w:bCs/>
              </w:rPr>
            </w:pPr>
          </w:p>
          <w:p w14:paraId="2CE4B9EB" w14:textId="77777777" w:rsidR="00EC067F" w:rsidRDefault="00840FF1">
            <w:pPr>
              <w:tabs>
                <w:tab w:val="center" w:pos="4536"/>
              </w:tabs>
              <w:spacing w:line="276" w:lineRule="auto"/>
              <w:jc w:val="center"/>
              <w:rPr>
                <w:rFonts w:ascii="Arial" w:eastAsia="Arial" w:hAnsi="Arial" w:cs="Arial"/>
                <w:b/>
                <w:bCs/>
              </w:rPr>
            </w:pPr>
            <w:r>
              <w:rPr>
                <w:rFonts w:ascii="Arial" w:eastAsia="Arial" w:hAnsi="Arial" w:cs="Arial"/>
                <w:b/>
                <w:bCs/>
              </w:rPr>
              <w:t>______________________________________</w:t>
            </w:r>
          </w:p>
          <w:p w14:paraId="5DBD2DDB" w14:textId="77777777" w:rsidR="00EC067F" w:rsidRDefault="00840FF1">
            <w:pPr>
              <w:tabs>
                <w:tab w:val="left" w:pos="5580"/>
                <w:tab w:val="left" w:pos="7365"/>
              </w:tabs>
              <w:spacing w:line="276" w:lineRule="auto"/>
              <w:jc w:val="center"/>
              <w:rPr>
                <w:rFonts w:ascii="Arial" w:eastAsia="Arial" w:hAnsi="Arial" w:cs="Arial"/>
                <w:b/>
                <w:bCs/>
              </w:rPr>
            </w:pPr>
            <w:r>
              <w:rPr>
                <w:rFonts w:ascii="Arial" w:eastAsia="Arial" w:hAnsi="Arial" w:cs="Arial"/>
                <w:b/>
                <w:bCs/>
              </w:rPr>
              <w:t xml:space="preserve">Beatriz de Oliveira </w:t>
            </w:r>
          </w:p>
          <w:p w14:paraId="3D952152" w14:textId="77777777" w:rsidR="00EC067F" w:rsidRDefault="00840FF1">
            <w:pPr>
              <w:tabs>
                <w:tab w:val="left" w:pos="5580"/>
                <w:tab w:val="left" w:pos="7365"/>
              </w:tabs>
              <w:spacing w:line="276" w:lineRule="auto"/>
              <w:jc w:val="center"/>
              <w:rPr>
                <w:rFonts w:ascii="Arial" w:eastAsia="Arial" w:hAnsi="Arial" w:cs="Arial"/>
                <w:b/>
                <w:bCs/>
              </w:rPr>
            </w:pPr>
            <w:r>
              <w:rPr>
                <w:rFonts w:ascii="Arial" w:eastAsia="Arial" w:hAnsi="Arial" w:cs="Arial"/>
                <w:b/>
                <w:bCs/>
              </w:rPr>
              <w:t>Secretária Municipal de Cultura</w:t>
            </w:r>
          </w:p>
          <w:p w14:paraId="1D2C1CCF" w14:textId="77777777" w:rsidR="00EC067F" w:rsidRDefault="00840FF1">
            <w:pPr>
              <w:tabs>
                <w:tab w:val="left" w:pos="5580"/>
                <w:tab w:val="left" w:pos="7365"/>
              </w:tabs>
              <w:spacing w:line="276" w:lineRule="auto"/>
              <w:jc w:val="center"/>
              <w:rPr>
                <w:rFonts w:ascii="Arial" w:eastAsia="Arial" w:hAnsi="Arial" w:cs="Arial"/>
                <w:b/>
                <w:bCs/>
              </w:rPr>
            </w:pPr>
            <w:r>
              <w:rPr>
                <w:rFonts w:ascii="Arial" w:eastAsia="Arial" w:hAnsi="Arial" w:cs="Arial"/>
                <w:b/>
                <w:bCs/>
              </w:rPr>
              <w:t>Matrícula: 3076</w:t>
            </w:r>
          </w:p>
          <w:p w14:paraId="4059F8C2" w14:textId="77777777" w:rsidR="00EC067F" w:rsidRDefault="00EC067F">
            <w:pPr>
              <w:tabs>
                <w:tab w:val="left" w:pos="5580"/>
                <w:tab w:val="left" w:pos="7365"/>
              </w:tabs>
              <w:spacing w:line="276" w:lineRule="auto"/>
              <w:jc w:val="center"/>
              <w:rPr>
                <w:rFonts w:ascii="Arial" w:eastAsia="Arial" w:hAnsi="Arial" w:cs="Arial"/>
              </w:rPr>
            </w:pPr>
          </w:p>
        </w:tc>
      </w:tr>
    </w:tbl>
    <w:p w14:paraId="2A06AC68" w14:textId="77777777" w:rsidR="00EC067F" w:rsidRDefault="00EC067F">
      <w:pPr>
        <w:spacing w:line="276" w:lineRule="auto"/>
        <w:ind w:left="164" w:right="193"/>
        <w:jc w:val="center"/>
        <w:rPr>
          <w:rFonts w:ascii="Arial" w:eastAsia="Arial" w:hAnsi="Arial" w:cs="Arial"/>
          <w:b/>
          <w:bCs/>
          <w:color w:val="FF0000"/>
        </w:rPr>
      </w:pPr>
    </w:p>
    <w:tbl>
      <w:tblPr>
        <w:tblStyle w:val="10"/>
        <w:tblW w:w="9923"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EC067F" w14:paraId="3ED604D1" w14:textId="77777777">
        <w:tc>
          <w:tcPr>
            <w:tcW w:w="9923" w:type="dxa"/>
          </w:tcPr>
          <w:p w14:paraId="5D10D152" w14:textId="77777777" w:rsidR="00EC067F" w:rsidRDefault="00840FF1">
            <w:pPr>
              <w:spacing w:line="276" w:lineRule="auto"/>
              <w:ind w:left="164" w:right="193"/>
              <w:rPr>
                <w:rFonts w:ascii="Arial" w:eastAsia="Arial" w:hAnsi="Arial" w:cs="Arial"/>
              </w:rPr>
            </w:pPr>
            <w:r>
              <w:rPr>
                <w:rFonts w:ascii="Arial" w:eastAsia="Arial" w:hAnsi="Arial" w:cs="Arial"/>
              </w:rPr>
              <w:t>Aprovação do ordenador de despesa:</w:t>
            </w:r>
          </w:p>
          <w:p w14:paraId="693B11D3" w14:textId="77777777" w:rsidR="00EC067F" w:rsidRDefault="00EC067F">
            <w:pPr>
              <w:spacing w:line="276" w:lineRule="auto"/>
              <w:ind w:left="164" w:right="193"/>
              <w:rPr>
                <w:rFonts w:ascii="Arial" w:eastAsia="Arial" w:hAnsi="Arial" w:cs="Arial"/>
              </w:rPr>
            </w:pPr>
          </w:p>
          <w:p w14:paraId="1A27C018" w14:textId="77777777" w:rsidR="00EC067F" w:rsidRDefault="00840FF1">
            <w:pPr>
              <w:spacing w:line="276" w:lineRule="auto"/>
              <w:ind w:left="164" w:right="193"/>
              <w:rPr>
                <w:rFonts w:ascii="Arial" w:eastAsia="Arial" w:hAnsi="Arial" w:cs="Arial"/>
              </w:rPr>
            </w:pPr>
            <w:proofErr w:type="gramStart"/>
            <w:r>
              <w:rPr>
                <w:rFonts w:ascii="Arial" w:eastAsia="Arial" w:hAnsi="Arial" w:cs="Arial"/>
              </w:rPr>
              <w:t xml:space="preserve">(  </w:t>
            </w:r>
            <w:proofErr w:type="gramEnd"/>
            <w:r>
              <w:rPr>
                <w:rFonts w:ascii="Arial" w:eastAsia="Arial" w:hAnsi="Arial" w:cs="Arial"/>
              </w:rPr>
              <w:t xml:space="preserve">  ) Sim</w:t>
            </w:r>
          </w:p>
          <w:p w14:paraId="0201168A" w14:textId="77777777" w:rsidR="00EC067F" w:rsidRDefault="00840FF1">
            <w:pPr>
              <w:spacing w:line="276" w:lineRule="auto"/>
              <w:ind w:left="164" w:right="193"/>
              <w:rPr>
                <w:rFonts w:ascii="Arial" w:eastAsia="Arial" w:hAnsi="Arial" w:cs="Arial"/>
              </w:rPr>
            </w:pPr>
            <w:proofErr w:type="gramStart"/>
            <w:r>
              <w:rPr>
                <w:rFonts w:ascii="Arial" w:eastAsia="Arial" w:hAnsi="Arial" w:cs="Arial"/>
              </w:rPr>
              <w:t xml:space="preserve">(  </w:t>
            </w:r>
            <w:proofErr w:type="gramEnd"/>
            <w:r>
              <w:rPr>
                <w:rFonts w:ascii="Arial" w:eastAsia="Arial" w:hAnsi="Arial" w:cs="Arial"/>
              </w:rPr>
              <w:t xml:space="preserve">  ) Não</w:t>
            </w:r>
          </w:p>
          <w:p w14:paraId="7ECA59FC" w14:textId="77777777" w:rsidR="00EC067F" w:rsidRDefault="00840FF1">
            <w:pPr>
              <w:tabs>
                <w:tab w:val="center" w:pos="4536"/>
              </w:tabs>
              <w:spacing w:line="276" w:lineRule="auto"/>
              <w:ind w:left="164" w:right="193"/>
              <w:jc w:val="center"/>
              <w:rPr>
                <w:rFonts w:ascii="Arial" w:eastAsia="Arial" w:hAnsi="Arial" w:cs="Arial"/>
              </w:rPr>
            </w:pPr>
            <w:r>
              <w:rPr>
                <w:rFonts w:ascii="Arial" w:eastAsia="Arial" w:hAnsi="Arial" w:cs="Arial"/>
                <w:b/>
                <w:bCs/>
              </w:rPr>
              <w:t>______________________________________</w:t>
            </w:r>
          </w:p>
          <w:p w14:paraId="33EB1F0C" w14:textId="77777777" w:rsidR="00EC067F" w:rsidRDefault="00840FF1">
            <w:pPr>
              <w:spacing w:line="276" w:lineRule="auto"/>
              <w:ind w:left="164" w:right="193"/>
              <w:jc w:val="center"/>
              <w:rPr>
                <w:rFonts w:ascii="Arial" w:eastAsia="Arial" w:hAnsi="Arial" w:cs="Arial"/>
                <w:b/>
                <w:bCs/>
              </w:rPr>
            </w:pPr>
            <w:r>
              <w:rPr>
                <w:rFonts w:ascii="Arial" w:eastAsia="Arial" w:hAnsi="Arial" w:cs="Arial"/>
                <w:b/>
                <w:bCs/>
              </w:rPr>
              <w:t xml:space="preserve">Lourival </w:t>
            </w:r>
            <w:proofErr w:type="spellStart"/>
            <w:r>
              <w:rPr>
                <w:rFonts w:ascii="Arial" w:eastAsia="Arial" w:hAnsi="Arial" w:cs="Arial"/>
                <w:b/>
                <w:bCs/>
              </w:rPr>
              <w:t>Cavini</w:t>
            </w:r>
            <w:proofErr w:type="spellEnd"/>
            <w:r>
              <w:rPr>
                <w:rFonts w:ascii="Arial" w:eastAsia="Arial" w:hAnsi="Arial" w:cs="Arial"/>
                <w:b/>
                <w:bCs/>
              </w:rPr>
              <w:t xml:space="preserve"> Junior </w:t>
            </w:r>
          </w:p>
          <w:p w14:paraId="147DF2BD" w14:textId="70A4401E" w:rsidR="00EC067F" w:rsidRPr="004658FD" w:rsidRDefault="00840FF1" w:rsidP="004658FD">
            <w:pPr>
              <w:spacing w:line="276" w:lineRule="auto"/>
              <w:ind w:left="164" w:right="193"/>
              <w:jc w:val="center"/>
              <w:rPr>
                <w:rFonts w:ascii="Arial" w:eastAsia="Arial" w:hAnsi="Arial" w:cs="Arial"/>
                <w:b/>
                <w:bCs/>
              </w:rPr>
            </w:pPr>
            <w:r>
              <w:rPr>
                <w:rFonts w:ascii="Arial" w:eastAsia="Arial" w:hAnsi="Arial" w:cs="Arial"/>
                <w:b/>
                <w:bCs/>
              </w:rPr>
              <w:t>Prefeito Municipal</w:t>
            </w:r>
          </w:p>
        </w:tc>
      </w:tr>
    </w:tbl>
    <w:p w14:paraId="5B1F192D" w14:textId="683CA878" w:rsidR="00EC067F" w:rsidRDefault="00840FF1">
      <w:pPr>
        <w:spacing w:line="276" w:lineRule="auto"/>
        <w:jc w:val="center"/>
        <w:rPr>
          <w:rFonts w:ascii="Arial" w:eastAsia="Arial" w:hAnsi="Arial" w:cs="Arial"/>
          <w:b/>
          <w:bCs/>
          <w:highlight w:val="white"/>
        </w:rPr>
      </w:pPr>
      <w:r>
        <w:rPr>
          <w:rFonts w:ascii="Arial" w:eastAsia="Arial" w:hAnsi="Arial" w:cs="Arial"/>
          <w:b/>
          <w:bCs/>
          <w:highlight w:val="white"/>
        </w:rPr>
        <w:lastRenderedPageBreak/>
        <w:t>ANEXO I DO TERMO DE REFERÊNCIA</w:t>
      </w:r>
    </w:p>
    <w:p w14:paraId="5315BC3F" w14:textId="77777777" w:rsidR="00EC067F" w:rsidRDefault="00840FF1">
      <w:pPr>
        <w:jc w:val="center"/>
        <w:rPr>
          <w:rFonts w:ascii="Arial" w:eastAsia="Arial" w:hAnsi="Arial" w:cs="Arial"/>
        </w:rPr>
      </w:pPr>
      <w:r>
        <w:rPr>
          <w:rFonts w:ascii="Arial" w:eastAsia="Arial" w:hAnsi="Arial" w:cs="Arial"/>
          <w:b/>
          <w:bCs/>
          <w:highlight w:val="white"/>
        </w:rPr>
        <w:t>QUANTIDADES E ESPECIFICAÇÕES</w:t>
      </w:r>
    </w:p>
    <w:p w14:paraId="03E3A21E" w14:textId="77777777" w:rsidR="00EC067F" w:rsidRDefault="00EC067F">
      <w:pPr>
        <w:rPr>
          <w:rFonts w:ascii="Arial" w:eastAsia="Arial" w:hAnsi="Arial" w:cs="Arial"/>
        </w:rPr>
      </w:pPr>
    </w:p>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8F5414" w14:paraId="7A62164A" w14:textId="77777777" w:rsidTr="008E2134">
        <w:tc>
          <w:tcPr>
            <w:tcW w:w="8771" w:type="dxa"/>
            <w:gridSpan w:val="4"/>
            <w:shd w:val="clear" w:color="auto" w:fill="F0F0F0"/>
          </w:tcPr>
          <w:p w14:paraId="4ECF1B96" w14:textId="77777777" w:rsidR="00322E3A" w:rsidRPr="008F5414" w:rsidRDefault="00322E3A" w:rsidP="006201AD">
            <w:pPr>
              <w:pStyle w:val="ParagraphStyle"/>
              <w:rPr>
                <w:rStyle w:val="Normaltext"/>
                <w:b/>
              </w:rPr>
            </w:pPr>
            <w:r w:rsidRPr="008F5414">
              <w:rPr>
                <w:rStyle w:val="Normaltext"/>
                <w:b/>
                <w:lang w:val="pt-BR"/>
              </w:rPr>
              <w:t xml:space="preserve">LOTE 01 - </w:t>
            </w:r>
            <w:r>
              <w:rPr>
                <w:rStyle w:val="Normaltext"/>
                <w:b/>
              </w:rPr>
              <w:t xml:space="preserve">CONTRATAÇÃO DE BRIGADISTA </w:t>
            </w:r>
            <w:r w:rsidRPr="008F5414">
              <w:rPr>
                <w:rStyle w:val="Normaltext"/>
                <w:b/>
              </w:rPr>
              <w:t xml:space="preserve">CANTO MÍSTICO </w:t>
            </w:r>
            <w:r>
              <w:rPr>
                <w:rStyle w:val="Normaltext"/>
                <w:b/>
              </w:rPr>
              <w:t>–</w:t>
            </w:r>
            <w:r w:rsidRPr="008F5414">
              <w:rPr>
                <w:rStyle w:val="Normaltext"/>
                <w:b/>
              </w:rPr>
              <w:t xml:space="preserve"> FESTIVAL DE MPB</w:t>
            </w:r>
          </w:p>
        </w:tc>
      </w:tr>
      <w:tr w:rsidR="008E2134" w14:paraId="1F735CB8" w14:textId="77777777" w:rsidTr="008E2134">
        <w:tc>
          <w:tcPr>
            <w:tcW w:w="533" w:type="dxa"/>
            <w:shd w:val="clear" w:color="auto" w:fill="F0F0F0"/>
          </w:tcPr>
          <w:p w14:paraId="1FFE1C0E"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728712A2"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42E2D0FB"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1277F80A" w14:textId="77777777" w:rsidR="008E2134" w:rsidRDefault="008E2134" w:rsidP="006201AD">
            <w:pPr>
              <w:pStyle w:val="ParagraphStyle"/>
              <w:rPr>
                <w:rStyle w:val="Normaltext"/>
              </w:rPr>
            </w:pPr>
            <w:r>
              <w:rPr>
                <w:rStyle w:val="Normaltext"/>
              </w:rPr>
              <w:t>Unid.</w:t>
            </w:r>
          </w:p>
        </w:tc>
      </w:tr>
      <w:tr w:rsidR="008E2134" w14:paraId="6645EE1E"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27B8C474" w14:textId="77777777" w:rsidR="008E2134" w:rsidRDefault="008E2134" w:rsidP="006201AD">
            <w:pPr>
              <w:pStyle w:val="ParagraphStyle"/>
              <w:rPr>
                <w:rStyle w:val="Normaltext"/>
              </w:rPr>
            </w:pPr>
            <w:r>
              <w:rPr>
                <w:rStyle w:val="Normaltext"/>
              </w:rPr>
              <w:t>1</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76556629" w14:textId="77777777" w:rsidR="008E2134" w:rsidRDefault="008E2134" w:rsidP="006201AD">
            <w:pPr>
              <w:pStyle w:val="ParagraphStyle"/>
              <w:rPr>
                <w:rStyle w:val="Normaltext"/>
              </w:rPr>
            </w:pPr>
            <w:r>
              <w:rPr>
                <w:rStyle w:val="Normaltext"/>
              </w:rPr>
              <w:t>CONTRATAÇÃO DE BRIGADISTA- CANTO MÍSTICO - FESTIVAL DE MPB</w:t>
            </w:r>
          </w:p>
          <w:p w14:paraId="453D32CC" w14:textId="77777777" w:rsidR="008E2134" w:rsidRDefault="008E2134" w:rsidP="006201AD">
            <w:pPr>
              <w:pStyle w:val="ParagraphStyle"/>
              <w:rPr>
                <w:rStyle w:val="Normaltext"/>
              </w:rPr>
            </w:pPr>
            <w:r>
              <w:rPr>
                <w:rStyle w:val="Normaltext"/>
              </w:rPr>
              <w:t>CONTRATAÇÃO DE BRIGADISTA;.</w:t>
            </w:r>
          </w:p>
          <w:p w14:paraId="57D29858" w14:textId="77777777" w:rsidR="008E2134" w:rsidRDefault="008E2134" w:rsidP="006201AD">
            <w:pPr>
              <w:pStyle w:val="ParagraphStyle"/>
              <w:rPr>
                <w:rStyle w:val="Normaltext"/>
              </w:rPr>
            </w:pPr>
            <w:r>
              <w:rPr>
                <w:rStyle w:val="Normaltext"/>
              </w:rPr>
              <w:t>Contratação de profissional capacitado para atuar em serviços de prevenção e de atendimento de emergências, devidamente uniformizado, com formação na área e credenciado no Corpo de Bombeiros.  Para o  8° Canto Místico - Festival de MPB de Bueno Brandão realizado nos dias 01 e 02 de agosto de 2026.</w:t>
            </w:r>
          </w:p>
          <w:p w14:paraId="452B58D0" w14:textId="77777777" w:rsidR="008E2134" w:rsidRDefault="008E2134" w:rsidP="006201AD">
            <w:pPr>
              <w:pStyle w:val="ParagraphStyle"/>
              <w:rPr>
                <w:rStyle w:val="Normaltext"/>
              </w:rPr>
            </w:pPr>
          </w:p>
          <w:p w14:paraId="2AFAEC2B" w14:textId="77777777" w:rsidR="008E2134" w:rsidRDefault="008E2134" w:rsidP="006201AD">
            <w:pPr>
              <w:pStyle w:val="ParagraphStyle"/>
              <w:rPr>
                <w:rStyle w:val="Normaltext"/>
              </w:rPr>
            </w:pPr>
            <w:r>
              <w:rPr>
                <w:rStyle w:val="Normaltext"/>
              </w:rPr>
              <w:t>Dia 01/08/2026</w:t>
            </w:r>
          </w:p>
          <w:p w14:paraId="774307D5" w14:textId="77777777" w:rsidR="008E2134" w:rsidRDefault="008E2134" w:rsidP="006201AD">
            <w:pPr>
              <w:pStyle w:val="ParagraphStyle"/>
              <w:rPr>
                <w:rStyle w:val="Normaltext"/>
              </w:rPr>
            </w:pPr>
            <w:r>
              <w:rPr>
                <w:rStyle w:val="Normaltext"/>
              </w:rPr>
              <w:t>02 brigadistas - sendo 01 homem e 01 mulher  devendo ficar disponíveis das 18h às 02h do dia 02/08/2026, na praça de evento e imediações</w:t>
            </w:r>
          </w:p>
          <w:p w14:paraId="61906AE4" w14:textId="77777777" w:rsidR="008E2134" w:rsidRDefault="008E2134" w:rsidP="006201AD">
            <w:pPr>
              <w:pStyle w:val="ParagraphStyle"/>
              <w:rPr>
                <w:rStyle w:val="Normaltext"/>
              </w:rPr>
            </w:pPr>
          </w:p>
          <w:p w14:paraId="7C61980C" w14:textId="77777777" w:rsidR="008E2134" w:rsidRDefault="008E2134" w:rsidP="006201AD">
            <w:pPr>
              <w:pStyle w:val="ParagraphStyle"/>
              <w:rPr>
                <w:rStyle w:val="Normaltext"/>
              </w:rPr>
            </w:pPr>
            <w:r>
              <w:rPr>
                <w:rStyle w:val="Normaltext"/>
              </w:rPr>
              <w:t>Dia 02/08/2026</w:t>
            </w:r>
          </w:p>
          <w:p w14:paraId="471301CA" w14:textId="77777777" w:rsidR="008E2134" w:rsidRDefault="008E2134" w:rsidP="006201AD">
            <w:pPr>
              <w:pStyle w:val="ParagraphStyle"/>
              <w:rPr>
                <w:rStyle w:val="Normaltext"/>
              </w:rPr>
            </w:pPr>
            <w:r>
              <w:rPr>
                <w:rStyle w:val="Normaltext"/>
              </w:rPr>
              <w:t>02 brigadistas - sendo 01 homem e 01 mulher  devendo ficar disponíveis das 15h às 23h30 do mesmo dia, na praça de evento e imediações</w:t>
            </w:r>
          </w:p>
          <w:p w14:paraId="3F387EEB" w14:textId="77777777" w:rsidR="008E2134" w:rsidRDefault="008E2134" w:rsidP="006201AD">
            <w:pPr>
              <w:pStyle w:val="ParagraphStyle"/>
              <w:rPr>
                <w:rStyle w:val="Normaltext"/>
              </w:rPr>
            </w:pPr>
            <w:r>
              <w:rPr>
                <w:rStyle w:val="Normaltext"/>
              </w:rPr>
              <w:t xml:space="preserve">  </w:t>
            </w:r>
          </w:p>
          <w:p w14:paraId="7569E3B8" w14:textId="77777777" w:rsidR="008E2134" w:rsidRDefault="008E2134" w:rsidP="006201AD">
            <w:pPr>
              <w:pStyle w:val="ParagraphStyle"/>
              <w:rPr>
                <w:rStyle w:val="Normaltext"/>
              </w:rPr>
            </w:pPr>
            <w:r>
              <w:rPr>
                <w:rStyle w:val="Normaltext"/>
              </w:rPr>
              <w:t>OBSERVAÇÕES:</w:t>
            </w:r>
          </w:p>
          <w:p w14:paraId="7A520EB0" w14:textId="77777777" w:rsidR="008E2134" w:rsidRDefault="008E2134" w:rsidP="006201AD">
            <w:pPr>
              <w:pStyle w:val="ParagraphStyle"/>
              <w:rPr>
                <w:rStyle w:val="Normaltext"/>
              </w:rPr>
            </w:pPr>
            <w:r>
              <w:rPr>
                <w:rStyle w:val="Normaltext"/>
              </w:rPr>
              <w:t>Descrições para o serviço da equipe de brigadista:</w:t>
            </w:r>
          </w:p>
          <w:p w14:paraId="390A7817" w14:textId="77777777" w:rsidR="008E2134" w:rsidRDefault="008E2134" w:rsidP="006201AD">
            <w:pPr>
              <w:pStyle w:val="ParagraphStyle"/>
              <w:rPr>
                <w:rStyle w:val="Normaltext"/>
              </w:rPr>
            </w:pPr>
            <w:r>
              <w:rPr>
                <w:rStyle w:val="Normaltext"/>
              </w:rPr>
              <w:t>Assumir os postos devidamente uniformizados e com boa aparência pessoal;</w:t>
            </w:r>
          </w:p>
          <w:p w14:paraId="61ADD176" w14:textId="77777777" w:rsidR="008E2134" w:rsidRDefault="008E2134" w:rsidP="006201AD">
            <w:pPr>
              <w:pStyle w:val="ParagraphStyle"/>
              <w:rPr>
                <w:rStyle w:val="Normaltext"/>
              </w:rPr>
            </w:pPr>
            <w:r>
              <w:rPr>
                <w:rStyle w:val="Normaltext"/>
              </w:rPr>
              <w:t>Comunicar imediatamente ao contratante acerca de qualquer anormalidade verificada.</w:t>
            </w:r>
          </w:p>
          <w:p w14:paraId="6449842A" w14:textId="77777777" w:rsidR="008E2134" w:rsidRDefault="008E2134" w:rsidP="006201AD">
            <w:pPr>
              <w:pStyle w:val="ParagraphStyle"/>
              <w:rPr>
                <w:rStyle w:val="Normaltext"/>
              </w:rPr>
            </w:pPr>
            <w:r>
              <w:rPr>
                <w:rStyle w:val="Normaltext"/>
              </w:rPr>
              <w:t>Inteirar-se da programação diária a fim de prestar informações corretas ao público e de direcionar as pessoas aos ambientes, conforme o caso;</w:t>
            </w:r>
          </w:p>
          <w:p w14:paraId="73603977" w14:textId="77777777" w:rsidR="008E2134" w:rsidRDefault="008E2134" w:rsidP="006201AD">
            <w:pPr>
              <w:pStyle w:val="ParagraphStyle"/>
              <w:rPr>
                <w:rStyle w:val="Normaltext"/>
              </w:rPr>
            </w:pPr>
            <w:r>
              <w:rPr>
                <w:rStyle w:val="Normaltext"/>
              </w:rPr>
              <w:t>Adotar postura adequada e prestar atendimento sempre cortês ao público e aos colaboradores da Contratante;</w:t>
            </w:r>
          </w:p>
          <w:p w14:paraId="4D896DE2" w14:textId="77777777" w:rsidR="008E2134" w:rsidRDefault="008E2134" w:rsidP="006201AD">
            <w:pPr>
              <w:pStyle w:val="ParagraphStyle"/>
              <w:rPr>
                <w:rStyle w:val="Normaltext"/>
              </w:rPr>
            </w:pPr>
            <w:r>
              <w:rPr>
                <w:rStyle w:val="Normaltext"/>
              </w:rPr>
              <w:t>Não estar sob efeito de bebida alcoólica ou qualquer tipo de droga durante o serviço.</w:t>
            </w:r>
          </w:p>
          <w:p w14:paraId="2C49676C" w14:textId="77777777" w:rsidR="008E2134" w:rsidRDefault="008E2134" w:rsidP="006201AD">
            <w:pPr>
              <w:pStyle w:val="ParagraphStyle"/>
              <w:rPr>
                <w:rStyle w:val="Normaltext"/>
              </w:rPr>
            </w:pPr>
            <w:r>
              <w:rPr>
                <w:rStyle w:val="Normaltext"/>
              </w:rPr>
              <w:t>Apresentar à organização do evento a lista de nomes, CPF e RG dos integrantes da equipe que atuará em cada dia do evento, para conferência pela organização do evento até o dia 26 de junho de 2026</w:t>
            </w:r>
          </w:p>
          <w:p w14:paraId="1711586D" w14:textId="77777777" w:rsidR="008E2134" w:rsidRDefault="008E2134" w:rsidP="006201AD">
            <w:pPr>
              <w:pStyle w:val="ParagraphStyle"/>
              <w:rPr>
                <w:rStyle w:val="Normaltext"/>
              </w:rPr>
            </w:pPr>
            <w:r>
              <w:rPr>
                <w:rStyle w:val="Normaltext"/>
              </w:rPr>
              <w:t>A equipe de apoio completa deverá se apresentar aos organizadores do evento, na Praça Virgílio de Melo Franco, para instruções dia 01 de agosto de 2026 às 18h.</w:t>
            </w:r>
          </w:p>
          <w:p w14:paraId="0F7A1E4C" w14:textId="77777777" w:rsidR="008E2134" w:rsidRDefault="008E2134" w:rsidP="006201AD">
            <w:pPr>
              <w:pStyle w:val="ParagraphStyle"/>
              <w:rPr>
                <w:rStyle w:val="Normaltext"/>
              </w:rPr>
            </w:pPr>
            <w:r>
              <w:rPr>
                <w:rStyle w:val="Normaltext"/>
              </w:rPr>
              <w:t xml:space="preserve"> Todas as despesas como transporte, refeições, estadias, bem como tributos ou taxas de qualquer natureza necessárias as perfeitas execuções dos serviços descritos correrão por conta do contratado.</w:t>
            </w:r>
          </w:p>
          <w:p w14:paraId="5AE91523"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3ADCBD27" w14:textId="77777777" w:rsidR="008E2134" w:rsidRDefault="008E2134" w:rsidP="006201AD">
            <w:pPr>
              <w:pStyle w:val="ParagraphStyle"/>
              <w:rPr>
                <w:rStyle w:val="Normaltext"/>
              </w:rPr>
            </w:pPr>
            <w:r>
              <w:rPr>
                <w:rStyle w:val="Normaltext"/>
              </w:rPr>
              <w:t>4</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4151480D" w14:textId="77777777" w:rsidR="008E2134" w:rsidRDefault="008E2134" w:rsidP="006201AD">
            <w:pPr>
              <w:pStyle w:val="ParagraphStyle"/>
              <w:rPr>
                <w:rStyle w:val="Normaltext"/>
              </w:rPr>
            </w:pPr>
            <w:r>
              <w:rPr>
                <w:rStyle w:val="Normaltext"/>
              </w:rPr>
              <w:t>SV</w:t>
            </w:r>
          </w:p>
        </w:tc>
      </w:tr>
    </w:tbl>
    <w:p w14:paraId="23CCD51C" w14:textId="77777777" w:rsidR="00322E3A" w:rsidRDefault="00322E3A" w:rsidP="00322E3A"/>
    <w:p w14:paraId="04184F58" w14:textId="77777777" w:rsidR="008E2134" w:rsidRDefault="008E2134"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8F5414" w14:paraId="64CE8E86" w14:textId="77777777" w:rsidTr="008E2134">
        <w:tc>
          <w:tcPr>
            <w:tcW w:w="8771" w:type="dxa"/>
            <w:gridSpan w:val="4"/>
            <w:shd w:val="clear" w:color="auto" w:fill="F0F0F0"/>
          </w:tcPr>
          <w:p w14:paraId="33A890FA" w14:textId="77777777" w:rsidR="00322E3A" w:rsidRPr="008F5414" w:rsidRDefault="00322E3A" w:rsidP="006201AD">
            <w:pPr>
              <w:pStyle w:val="ParagraphStyle"/>
              <w:rPr>
                <w:rStyle w:val="Normaltext"/>
                <w:b/>
              </w:rPr>
            </w:pPr>
            <w:r w:rsidRPr="008F5414">
              <w:rPr>
                <w:rStyle w:val="Normaltext"/>
                <w:b/>
                <w:lang w:val="pt-BR"/>
              </w:rPr>
              <w:t xml:space="preserve">LOTE 02 - </w:t>
            </w:r>
            <w:r w:rsidRPr="008F5414">
              <w:rPr>
                <w:rStyle w:val="Normaltext"/>
                <w:b/>
              </w:rPr>
              <w:t>CONTRATAÇÃO DE BRIGADISTA - 36° ARRAIÁ DO ZÉ BAGUNÇA</w:t>
            </w:r>
          </w:p>
        </w:tc>
      </w:tr>
      <w:tr w:rsidR="008E2134" w14:paraId="19DB4DEC" w14:textId="77777777" w:rsidTr="008E2134">
        <w:tc>
          <w:tcPr>
            <w:tcW w:w="533" w:type="dxa"/>
            <w:shd w:val="clear" w:color="auto" w:fill="F0F0F0"/>
          </w:tcPr>
          <w:p w14:paraId="633EA45D"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75345D06"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74E195D4"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0D3DE087" w14:textId="77777777" w:rsidR="008E2134" w:rsidRDefault="008E2134" w:rsidP="006201AD">
            <w:pPr>
              <w:pStyle w:val="ParagraphStyle"/>
              <w:rPr>
                <w:rStyle w:val="Normaltext"/>
              </w:rPr>
            </w:pPr>
            <w:r>
              <w:rPr>
                <w:rStyle w:val="Normaltext"/>
              </w:rPr>
              <w:t>Unid.</w:t>
            </w:r>
          </w:p>
        </w:tc>
      </w:tr>
      <w:tr w:rsidR="008E2134" w14:paraId="490D521C"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0D491707" w14:textId="77777777" w:rsidR="008E2134" w:rsidRDefault="008E2134" w:rsidP="006201AD">
            <w:pPr>
              <w:pStyle w:val="ParagraphStyle"/>
              <w:rPr>
                <w:rStyle w:val="Normaltext"/>
              </w:rPr>
            </w:pPr>
            <w:r>
              <w:rPr>
                <w:rStyle w:val="Normaltext"/>
              </w:rPr>
              <w:t>2</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4805152D" w14:textId="77777777" w:rsidR="008E2134" w:rsidRDefault="008E2134" w:rsidP="006201AD">
            <w:pPr>
              <w:pStyle w:val="ParagraphStyle"/>
              <w:rPr>
                <w:rStyle w:val="Normaltext"/>
              </w:rPr>
            </w:pPr>
            <w:r>
              <w:rPr>
                <w:rStyle w:val="Normaltext"/>
              </w:rPr>
              <w:t>CONTRATAÇÃO DE BRIGADISTA - 36° ARRAIÁ DO ZÉ BAGUNÇA</w:t>
            </w:r>
          </w:p>
          <w:p w14:paraId="060A2A94" w14:textId="77777777" w:rsidR="008E2134" w:rsidRDefault="008E2134" w:rsidP="006201AD">
            <w:pPr>
              <w:pStyle w:val="ParagraphStyle"/>
              <w:rPr>
                <w:rStyle w:val="Normaltext"/>
              </w:rPr>
            </w:pPr>
            <w:r>
              <w:rPr>
                <w:rStyle w:val="Normaltext"/>
              </w:rPr>
              <w:t>CONTRATAÇÃO DE BRIGADISTA;.</w:t>
            </w:r>
          </w:p>
          <w:p w14:paraId="4F103154" w14:textId="77777777" w:rsidR="008E2134" w:rsidRDefault="008E2134" w:rsidP="006201AD">
            <w:pPr>
              <w:pStyle w:val="ParagraphStyle"/>
              <w:rPr>
                <w:rStyle w:val="Normaltext"/>
              </w:rPr>
            </w:pPr>
            <w:r>
              <w:rPr>
                <w:rStyle w:val="Normaltext"/>
              </w:rPr>
              <w:t>Contratação de profissional capacitado para atuar em serviços de prevenção e de atendimento de emergências, devidamente uniformizado, com formação na área e credenciado no Corpo de Bombeiros. Para o 36° Arraiá do Zé Bagunça de Bueno Brandão realizado nos dias 03 a 05 de julho de 2026.</w:t>
            </w:r>
          </w:p>
          <w:p w14:paraId="3B413AE2" w14:textId="77777777" w:rsidR="008E2134" w:rsidRDefault="008E2134" w:rsidP="006201AD">
            <w:pPr>
              <w:pStyle w:val="ParagraphStyle"/>
              <w:rPr>
                <w:rStyle w:val="Normaltext"/>
              </w:rPr>
            </w:pPr>
          </w:p>
          <w:p w14:paraId="507CC1FF" w14:textId="77777777" w:rsidR="008E2134" w:rsidRDefault="008E2134" w:rsidP="006201AD">
            <w:pPr>
              <w:pStyle w:val="ParagraphStyle"/>
              <w:rPr>
                <w:rStyle w:val="Normaltext"/>
              </w:rPr>
            </w:pPr>
            <w:r>
              <w:rPr>
                <w:rStyle w:val="Normaltext"/>
              </w:rPr>
              <w:t>Dia 03/07/2026</w:t>
            </w:r>
          </w:p>
          <w:p w14:paraId="5D2B41EE" w14:textId="77777777" w:rsidR="008E2134" w:rsidRDefault="008E2134" w:rsidP="006201AD">
            <w:pPr>
              <w:pStyle w:val="ParagraphStyle"/>
              <w:rPr>
                <w:rStyle w:val="Normaltext"/>
              </w:rPr>
            </w:pPr>
            <w:r>
              <w:rPr>
                <w:rStyle w:val="Normaltext"/>
              </w:rPr>
              <w:t>03 brigadistas - sendo 02 homem e 01 mulher  devendo ficar disponíveis das 19h30 às 04h30 do dia 04/07/2026, na praça de evento e imediações</w:t>
            </w:r>
          </w:p>
          <w:p w14:paraId="5F8D2FAF" w14:textId="77777777" w:rsidR="008E2134" w:rsidRDefault="008E2134" w:rsidP="006201AD">
            <w:pPr>
              <w:pStyle w:val="ParagraphStyle"/>
              <w:rPr>
                <w:rStyle w:val="Normaltext"/>
              </w:rPr>
            </w:pPr>
          </w:p>
          <w:p w14:paraId="466B3FD0" w14:textId="77777777" w:rsidR="008E2134" w:rsidRDefault="008E2134" w:rsidP="006201AD">
            <w:pPr>
              <w:pStyle w:val="ParagraphStyle"/>
              <w:rPr>
                <w:rStyle w:val="Normaltext"/>
              </w:rPr>
            </w:pPr>
            <w:r>
              <w:rPr>
                <w:rStyle w:val="Normaltext"/>
              </w:rPr>
              <w:t>Dia 04/07/2026</w:t>
            </w:r>
          </w:p>
          <w:p w14:paraId="1B7BF657" w14:textId="77777777" w:rsidR="008E2134" w:rsidRDefault="008E2134" w:rsidP="006201AD">
            <w:pPr>
              <w:pStyle w:val="ParagraphStyle"/>
              <w:rPr>
                <w:rStyle w:val="Normaltext"/>
              </w:rPr>
            </w:pPr>
            <w:r>
              <w:rPr>
                <w:rStyle w:val="Normaltext"/>
              </w:rPr>
              <w:lastRenderedPageBreak/>
              <w:t>04 brigadistas – sendo 02 homem e 02 mulher  devendo ficar disponíveis das 20h às 04h30 do dia 05/07/2026</w:t>
            </w:r>
          </w:p>
          <w:p w14:paraId="7DA63108" w14:textId="77777777" w:rsidR="008E2134" w:rsidRDefault="008E2134" w:rsidP="006201AD">
            <w:pPr>
              <w:pStyle w:val="ParagraphStyle"/>
              <w:rPr>
                <w:rStyle w:val="Normaltext"/>
              </w:rPr>
            </w:pPr>
          </w:p>
          <w:p w14:paraId="6BB40068" w14:textId="77777777" w:rsidR="008E2134" w:rsidRDefault="008E2134" w:rsidP="006201AD">
            <w:pPr>
              <w:pStyle w:val="ParagraphStyle"/>
              <w:rPr>
                <w:rStyle w:val="Normaltext"/>
              </w:rPr>
            </w:pPr>
            <w:r>
              <w:rPr>
                <w:rStyle w:val="Normaltext"/>
              </w:rPr>
              <w:t>Dia 05/07/2026</w:t>
            </w:r>
          </w:p>
          <w:p w14:paraId="73808366" w14:textId="77777777" w:rsidR="008E2134" w:rsidRDefault="008E2134" w:rsidP="006201AD">
            <w:pPr>
              <w:pStyle w:val="ParagraphStyle"/>
              <w:rPr>
                <w:rStyle w:val="Normaltext"/>
              </w:rPr>
            </w:pPr>
            <w:r>
              <w:rPr>
                <w:rStyle w:val="Normaltext"/>
              </w:rPr>
              <w:t>02 brigadistas – sendo 01 homem e 01 mulher devendo ficar disponíveis das 17h às 23h do mesmo dia.</w:t>
            </w:r>
          </w:p>
          <w:p w14:paraId="243DD65E" w14:textId="77777777" w:rsidR="008E2134" w:rsidRDefault="008E2134" w:rsidP="006201AD">
            <w:pPr>
              <w:pStyle w:val="ParagraphStyle"/>
              <w:rPr>
                <w:rStyle w:val="Normaltext"/>
              </w:rPr>
            </w:pPr>
            <w:r>
              <w:rPr>
                <w:rStyle w:val="Normaltext"/>
              </w:rPr>
              <w:t xml:space="preserve">  </w:t>
            </w:r>
          </w:p>
          <w:p w14:paraId="7355A6CB" w14:textId="77777777" w:rsidR="008E2134" w:rsidRDefault="008E2134" w:rsidP="006201AD">
            <w:pPr>
              <w:pStyle w:val="ParagraphStyle"/>
              <w:rPr>
                <w:rStyle w:val="Normaltext"/>
              </w:rPr>
            </w:pPr>
            <w:r>
              <w:rPr>
                <w:rStyle w:val="Normaltext"/>
              </w:rPr>
              <w:t>OBSERVAÇÕES:</w:t>
            </w:r>
          </w:p>
          <w:p w14:paraId="37ECA100" w14:textId="77777777" w:rsidR="008E2134" w:rsidRDefault="008E2134" w:rsidP="006201AD">
            <w:pPr>
              <w:pStyle w:val="ParagraphStyle"/>
              <w:rPr>
                <w:rStyle w:val="Normaltext"/>
              </w:rPr>
            </w:pPr>
            <w:r>
              <w:rPr>
                <w:rStyle w:val="Normaltext"/>
              </w:rPr>
              <w:t>Descrições para o serviço da equipe de brigadista:</w:t>
            </w:r>
          </w:p>
          <w:p w14:paraId="0BE93C2B" w14:textId="77777777" w:rsidR="008E2134" w:rsidRDefault="008E2134" w:rsidP="006201AD">
            <w:pPr>
              <w:pStyle w:val="ParagraphStyle"/>
              <w:rPr>
                <w:rStyle w:val="Normaltext"/>
              </w:rPr>
            </w:pPr>
            <w:r>
              <w:rPr>
                <w:rStyle w:val="Normaltext"/>
              </w:rPr>
              <w:t>Assumir os postos devidamente uniformizados e com boa aparência pessoal;</w:t>
            </w:r>
          </w:p>
          <w:p w14:paraId="0DB5F5D2" w14:textId="77777777" w:rsidR="008E2134" w:rsidRDefault="008E2134" w:rsidP="006201AD">
            <w:pPr>
              <w:pStyle w:val="ParagraphStyle"/>
              <w:rPr>
                <w:rStyle w:val="Normaltext"/>
              </w:rPr>
            </w:pPr>
            <w:r>
              <w:rPr>
                <w:rStyle w:val="Normaltext"/>
              </w:rPr>
              <w:t>Comunicar imediatamente ao contratante acerca de qualquer anormalidade verificada. Inteirar-se da programação diária a fim de prestar informações corretas ao público e de direcionar as pessoas aos ambientes, conforme o caso;</w:t>
            </w:r>
          </w:p>
          <w:p w14:paraId="18A4359C" w14:textId="77777777" w:rsidR="008E2134" w:rsidRDefault="008E2134" w:rsidP="006201AD">
            <w:pPr>
              <w:pStyle w:val="ParagraphStyle"/>
              <w:rPr>
                <w:rStyle w:val="Normaltext"/>
              </w:rPr>
            </w:pPr>
            <w:r>
              <w:rPr>
                <w:rStyle w:val="Normaltext"/>
              </w:rPr>
              <w:t>Adotar postura adequada e prestar atendimento sempre cortês ao público e aos colaboradores da Contratante;</w:t>
            </w:r>
          </w:p>
          <w:p w14:paraId="6EA95D9D" w14:textId="77777777" w:rsidR="008E2134" w:rsidRDefault="008E2134" w:rsidP="006201AD">
            <w:pPr>
              <w:pStyle w:val="ParagraphStyle"/>
              <w:rPr>
                <w:rStyle w:val="Normaltext"/>
              </w:rPr>
            </w:pPr>
            <w:r>
              <w:rPr>
                <w:rStyle w:val="Normaltext"/>
              </w:rPr>
              <w:t>Não estar sob efeito de bebida alcoólica ou qualquer tipo de droga durante o serviço.</w:t>
            </w:r>
          </w:p>
          <w:p w14:paraId="727935DC" w14:textId="77777777" w:rsidR="008E2134" w:rsidRDefault="008E2134" w:rsidP="006201AD">
            <w:pPr>
              <w:pStyle w:val="ParagraphStyle"/>
              <w:rPr>
                <w:rStyle w:val="Normaltext"/>
              </w:rPr>
            </w:pPr>
            <w:r>
              <w:rPr>
                <w:rStyle w:val="Normaltext"/>
              </w:rPr>
              <w:t>Apresentar à organização do evento a lista de nomes, CPF e RG dos integrantes da equipe que atuará em cada dia do evento, para conferência pela organização do evento até o dia 26 de junho de 2026</w:t>
            </w:r>
          </w:p>
          <w:p w14:paraId="2F14336E" w14:textId="77777777" w:rsidR="008E2134" w:rsidRDefault="008E2134" w:rsidP="006201AD">
            <w:pPr>
              <w:pStyle w:val="ParagraphStyle"/>
              <w:rPr>
                <w:rStyle w:val="Normaltext"/>
              </w:rPr>
            </w:pPr>
            <w:r>
              <w:rPr>
                <w:rStyle w:val="Normaltext"/>
              </w:rPr>
              <w:t>A equipe de apoio completa deverá se apresentar aos organizadores do evento, na Praça Virgílio de Melo Franco, para instruções dia 03 de julho de 2026 às 19h00.</w:t>
            </w:r>
          </w:p>
          <w:p w14:paraId="3505DC34" w14:textId="77777777" w:rsidR="008E2134" w:rsidRDefault="008E2134" w:rsidP="006201AD">
            <w:pPr>
              <w:pStyle w:val="ParagraphStyle"/>
              <w:rPr>
                <w:rStyle w:val="Normaltext"/>
              </w:rPr>
            </w:pPr>
            <w:r>
              <w:rPr>
                <w:rStyle w:val="Normaltext"/>
              </w:rPr>
              <w:t xml:space="preserve"> Todas as despesas como transporte, refeições, estadias, bem como tributos ou taxas de qualquer natureza necessárias as perfeitas execuções dos serviços descritos correrão por conta do contratado.</w:t>
            </w:r>
          </w:p>
          <w:p w14:paraId="3CDD772E"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1731F3B5" w14:textId="77777777" w:rsidR="008E2134" w:rsidRDefault="008E2134" w:rsidP="006201AD">
            <w:pPr>
              <w:pStyle w:val="ParagraphStyle"/>
              <w:rPr>
                <w:rStyle w:val="Normaltext"/>
              </w:rPr>
            </w:pPr>
            <w:r>
              <w:rPr>
                <w:rStyle w:val="Normaltext"/>
              </w:rPr>
              <w:lastRenderedPageBreak/>
              <w:t>9</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725F31FB" w14:textId="77777777" w:rsidR="008E2134" w:rsidRDefault="008E2134" w:rsidP="006201AD">
            <w:pPr>
              <w:pStyle w:val="ParagraphStyle"/>
              <w:rPr>
                <w:rStyle w:val="Normaltext"/>
              </w:rPr>
            </w:pPr>
            <w:r>
              <w:rPr>
                <w:rStyle w:val="Normaltext"/>
              </w:rPr>
              <w:t>SV</w:t>
            </w:r>
          </w:p>
        </w:tc>
      </w:tr>
    </w:tbl>
    <w:p w14:paraId="1F13D39E" w14:textId="77777777" w:rsidR="00322E3A" w:rsidRDefault="00322E3A" w:rsidP="00322E3A"/>
    <w:p w14:paraId="56AA06E6" w14:textId="77777777" w:rsidR="008E2134" w:rsidRDefault="008E2134"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8F5414" w14:paraId="0FB1BB2C" w14:textId="77777777" w:rsidTr="008E2134">
        <w:tc>
          <w:tcPr>
            <w:tcW w:w="8771" w:type="dxa"/>
            <w:gridSpan w:val="4"/>
            <w:shd w:val="clear" w:color="auto" w:fill="F0F0F0"/>
          </w:tcPr>
          <w:p w14:paraId="53D78FBA" w14:textId="77777777" w:rsidR="00322E3A" w:rsidRPr="008F5414" w:rsidRDefault="00322E3A" w:rsidP="006201AD">
            <w:pPr>
              <w:pStyle w:val="ParagraphStyle"/>
              <w:rPr>
                <w:rStyle w:val="Normaltext"/>
              </w:rPr>
            </w:pPr>
            <w:r w:rsidRPr="008F5414">
              <w:rPr>
                <w:rStyle w:val="Normaltext"/>
                <w:b/>
                <w:lang w:val="pt-BR"/>
              </w:rPr>
              <w:t>LOTE 0</w:t>
            </w:r>
            <w:r>
              <w:rPr>
                <w:rStyle w:val="Normaltext"/>
                <w:b/>
                <w:lang w:val="pt-BR"/>
              </w:rPr>
              <w:t>3</w:t>
            </w:r>
            <w:r w:rsidRPr="008F5414">
              <w:rPr>
                <w:rStyle w:val="Normaltext"/>
                <w:b/>
                <w:lang w:val="pt-BR"/>
              </w:rPr>
              <w:t xml:space="preserve"> - </w:t>
            </w:r>
            <w:r w:rsidRPr="008F5414">
              <w:rPr>
                <w:rStyle w:val="Normaltext"/>
                <w:b/>
              </w:rPr>
              <w:t>EQUIPE APOIO CANTO MÍSTICO - FESTIVAL DE MPB</w:t>
            </w:r>
          </w:p>
        </w:tc>
      </w:tr>
      <w:tr w:rsidR="008E2134" w14:paraId="6E852AC7" w14:textId="77777777" w:rsidTr="008E2134">
        <w:tc>
          <w:tcPr>
            <w:tcW w:w="533" w:type="dxa"/>
            <w:shd w:val="clear" w:color="auto" w:fill="F0F0F0"/>
          </w:tcPr>
          <w:p w14:paraId="30665057"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6024ECC6"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039C599A"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20260B1D" w14:textId="77777777" w:rsidR="008E2134" w:rsidRDefault="008E2134" w:rsidP="006201AD">
            <w:pPr>
              <w:pStyle w:val="ParagraphStyle"/>
              <w:rPr>
                <w:rStyle w:val="Normaltext"/>
              </w:rPr>
            </w:pPr>
            <w:r>
              <w:rPr>
                <w:rStyle w:val="Normaltext"/>
              </w:rPr>
              <w:t>Unid.</w:t>
            </w:r>
          </w:p>
        </w:tc>
      </w:tr>
      <w:tr w:rsidR="008E2134" w14:paraId="74250A4D"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05C70CEE" w14:textId="77777777" w:rsidR="008E2134" w:rsidRDefault="008E2134" w:rsidP="006201AD">
            <w:pPr>
              <w:pStyle w:val="ParagraphStyle"/>
              <w:rPr>
                <w:rStyle w:val="Normaltext"/>
              </w:rPr>
            </w:pPr>
            <w:r>
              <w:rPr>
                <w:rStyle w:val="Normaltext"/>
              </w:rPr>
              <w:t>3</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4047CB05" w14:textId="77777777" w:rsidR="008E2134" w:rsidRDefault="008E2134" w:rsidP="006201AD">
            <w:pPr>
              <w:pStyle w:val="ParagraphStyle"/>
              <w:rPr>
                <w:rStyle w:val="Normaltext"/>
              </w:rPr>
            </w:pPr>
            <w:r>
              <w:rPr>
                <w:rStyle w:val="Normaltext"/>
              </w:rPr>
              <w:t>EQUIPE APOIO - CANTO MÍSTICO - FESTIVAL DE MPB</w:t>
            </w:r>
          </w:p>
          <w:p w14:paraId="1D446060" w14:textId="77777777" w:rsidR="008E2134" w:rsidRDefault="008E2134" w:rsidP="006201AD">
            <w:pPr>
              <w:pStyle w:val="ParagraphStyle"/>
              <w:rPr>
                <w:rStyle w:val="Normaltext"/>
              </w:rPr>
            </w:pPr>
            <w:r>
              <w:rPr>
                <w:rStyle w:val="Normaltext"/>
              </w:rPr>
              <w:t>EQUIPE APOIO COM AS DESCRIÇÕES MÍNIMAS;.</w:t>
            </w:r>
          </w:p>
          <w:p w14:paraId="63320961" w14:textId="77777777" w:rsidR="008E2134" w:rsidRDefault="008E2134" w:rsidP="006201AD">
            <w:pPr>
              <w:pStyle w:val="ParagraphStyle"/>
              <w:rPr>
                <w:rStyle w:val="Normaltext"/>
              </w:rPr>
            </w:pPr>
            <w:r>
              <w:rPr>
                <w:rStyle w:val="Normaltext"/>
              </w:rPr>
              <w:t>Equipe apoio com as descrições mínimas;</w:t>
            </w:r>
          </w:p>
          <w:p w14:paraId="119ECB86" w14:textId="77777777" w:rsidR="008E2134" w:rsidRDefault="008E2134" w:rsidP="006201AD">
            <w:pPr>
              <w:pStyle w:val="ParagraphStyle"/>
              <w:rPr>
                <w:rStyle w:val="Normaltext"/>
              </w:rPr>
            </w:pPr>
            <w:r>
              <w:rPr>
                <w:rStyle w:val="Normaltext"/>
              </w:rPr>
              <w:t>Equipe de apoio treinada para o serviço de apoio à festividades, devidamente uniformizados e com boa aparência pessoal com postura adequada e prestação de atendimento sempre cortês ao público e aos colaboradores da Contratante, não será permitido o uso de spray de pimenta. Para o  8° Canto Místico - Festival de MPB de Bueno Brandão realizado nos dias 01 e 02 de agosto de 2026.</w:t>
            </w:r>
          </w:p>
          <w:p w14:paraId="13F27BC5" w14:textId="77777777" w:rsidR="008E2134" w:rsidRDefault="008E2134" w:rsidP="006201AD">
            <w:pPr>
              <w:pStyle w:val="ParagraphStyle"/>
              <w:rPr>
                <w:rStyle w:val="Normaltext"/>
              </w:rPr>
            </w:pPr>
            <w:r>
              <w:rPr>
                <w:rStyle w:val="Normaltext"/>
              </w:rPr>
              <w:t xml:space="preserve">Dia 01/08/2026 </w:t>
            </w:r>
          </w:p>
          <w:p w14:paraId="5882EEDC" w14:textId="77777777" w:rsidR="008E2134" w:rsidRDefault="008E2134" w:rsidP="006201AD">
            <w:pPr>
              <w:pStyle w:val="ParagraphStyle"/>
              <w:rPr>
                <w:rStyle w:val="Normaltext"/>
              </w:rPr>
            </w:pPr>
            <w:r>
              <w:rPr>
                <w:rStyle w:val="Normaltext"/>
              </w:rPr>
              <w:t>- 02 Mulheres treinadas para o serviço de apoio à festividade, devendo ficar disponíveis das 18h às 03h do dia 02/08/2026 na praça de evento e imediações</w:t>
            </w:r>
          </w:p>
          <w:p w14:paraId="321253E7" w14:textId="77777777" w:rsidR="008E2134" w:rsidRDefault="008E2134" w:rsidP="006201AD">
            <w:pPr>
              <w:pStyle w:val="ParagraphStyle"/>
              <w:rPr>
                <w:rStyle w:val="Normaltext"/>
              </w:rPr>
            </w:pPr>
            <w:r>
              <w:rPr>
                <w:rStyle w:val="Normaltext"/>
              </w:rPr>
              <w:t xml:space="preserve">- 06 Homens treinados para o serviço de apoio à festividade, devendo ficar disponíveis das 18h às 03h do dia 02/08/2026, na praça de evento e imediações </w:t>
            </w:r>
          </w:p>
          <w:p w14:paraId="04298091" w14:textId="77777777" w:rsidR="008E2134" w:rsidRDefault="008E2134" w:rsidP="006201AD">
            <w:pPr>
              <w:pStyle w:val="ParagraphStyle"/>
              <w:rPr>
                <w:rStyle w:val="Normaltext"/>
              </w:rPr>
            </w:pPr>
          </w:p>
          <w:p w14:paraId="4735DE44" w14:textId="77777777" w:rsidR="008E2134" w:rsidRDefault="008E2134" w:rsidP="006201AD">
            <w:pPr>
              <w:pStyle w:val="ParagraphStyle"/>
              <w:rPr>
                <w:rStyle w:val="Normaltext"/>
              </w:rPr>
            </w:pPr>
            <w:r>
              <w:rPr>
                <w:rStyle w:val="Normaltext"/>
              </w:rPr>
              <w:t>Dia 02/08/2026</w:t>
            </w:r>
          </w:p>
          <w:p w14:paraId="789CBB41" w14:textId="77777777" w:rsidR="008E2134" w:rsidRDefault="008E2134" w:rsidP="006201AD">
            <w:pPr>
              <w:pStyle w:val="ParagraphStyle"/>
              <w:rPr>
                <w:rStyle w:val="Normaltext"/>
              </w:rPr>
            </w:pPr>
            <w:r>
              <w:rPr>
                <w:rStyle w:val="Normaltext"/>
              </w:rPr>
              <w:t>- 02 Mulheres treinadas para o serviço de apoio à festividade devendo ficar disponíveis das 15h00 às 23h do mesmo dia, na praça de evento e imediações;</w:t>
            </w:r>
          </w:p>
          <w:p w14:paraId="2FC8A3AD" w14:textId="77777777" w:rsidR="008E2134" w:rsidRDefault="008E2134" w:rsidP="006201AD">
            <w:pPr>
              <w:pStyle w:val="ParagraphStyle"/>
              <w:rPr>
                <w:rStyle w:val="Normaltext"/>
              </w:rPr>
            </w:pPr>
            <w:r>
              <w:rPr>
                <w:rStyle w:val="Normaltext"/>
              </w:rPr>
              <w:t>- 05 Homens treinados para o serviço de apoio à festividade devendo ficar disponíveis das 15h00 às 23h do mesmo dia na praça de evento e imediações;</w:t>
            </w:r>
          </w:p>
          <w:p w14:paraId="3F3BEF73" w14:textId="77777777" w:rsidR="008E2134" w:rsidRDefault="008E2134" w:rsidP="006201AD">
            <w:pPr>
              <w:pStyle w:val="ParagraphStyle"/>
              <w:rPr>
                <w:rStyle w:val="Normaltext"/>
              </w:rPr>
            </w:pPr>
          </w:p>
          <w:p w14:paraId="795DF32E" w14:textId="77777777" w:rsidR="008E2134" w:rsidRDefault="008E2134" w:rsidP="006201AD">
            <w:pPr>
              <w:pStyle w:val="ParagraphStyle"/>
              <w:rPr>
                <w:rStyle w:val="Normaltext"/>
              </w:rPr>
            </w:pPr>
            <w:r>
              <w:rPr>
                <w:rStyle w:val="Normaltext"/>
              </w:rPr>
              <w:t>OBSERVAÇÕES:</w:t>
            </w:r>
          </w:p>
          <w:p w14:paraId="244714D6" w14:textId="77777777" w:rsidR="008E2134" w:rsidRDefault="008E2134" w:rsidP="006201AD">
            <w:pPr>
              <w:pStyle w:val="ParagraphStyle"/>
              <w:rPr>
                <w:rStyle w:val="Normaltext"/>
              </w:rPr>
            </w:pPr>
            <w:r>
              <w:rPr>
                <w:rStyle w:val="Normaltext"/>
              </w:rPr>
              <w:t>Não será permitido utilizar spray de pimenta. O uso é restrito a agentes de segurança capacitados e com autorização do Exército, ou, em casos específicos de defesa pessoal, a mulheres em situações de violência autorizadas por lei.</w:t>
            </w:r>
          </w:p>
          <w:p w14:paraId="55F72996" w14:textId="77777777" w:rsidR="008E2134" w:rsidRDefault="008E2134" w:rsidP="006201AD">
            <w:pPr>
              <w:pStyle w:val="ParagraphStyle"/>
              <w:rPr>
                <w:rStyle w:val="Normaltext"/>
              </w:rPr>
            </w:pPr>
            <w:r>
              <w:rPr>
                <w:rStyle w:val="Normaltext"/>
              </w:rPr>
              <w:t>Descrições para o serviço da equipe de apoio:</w:t>
            </w:r>
          </w:p>
          <w:p w14:paraId="06034327" w14:textId="77777777" w:rsidR="008E2134" w:rsidRDefault="008E2134" w:rsidP="006201AD">
            <w:pPr>
              <w:pStyle w:val="ParagraphStyle"/>
              <w:rPr>
                <w:rStyle w:val="Normaltext"/>
              </w:rPr>
            </w:pPr>
            <w:r>
              <w:rPr>
                <w:rStyle w:val="Normaltext"/>
              </w:rPr>
              <w:t>Assumir os postos devidamente uniformizados e com boa aparência pessoal;</w:t>
            </w:r>
          </w:p>
          <w:p w14:paraId="4633D29C" w14:textId="77777777" w:rsidR="008E2134" w:rsidRDefault="008E2134" w:rsidP="006201AD">
            <w:pPr>
              <w:pStyle w:val="ParagraphStyle"/>
              <w:rPr>
                <w:rStyle w:val="Normaltext"/>
              </w:rPr>
            </w:pPr>
            <w:r>
              <w:rPr>
                <w:rStyle w:val="Normaltext"/>
              </w:rPr>
              <w:t xml:space="preserve">Em todos os dias do evento, no início do trabalho, certificar-se do fechamento </w:t>
            </w:r>
            <w:r>
              <w:rPr>
                <w:rStyle w:val="Normaltext"/>
              </w:rPr>
              <w:lastRenderedPageBreak/>
              <w:t>das ruas que dão acesso à Praça Virgílio de Melo Franco.</w:t>
            </w:r>
          </w:p>
          <w:p w14:paraId="4D23814A" w14:textId="77777777" w:rsidR="008E2134" w:rsidRDefault="008E2134" w:rsidP="006201AD">
            <w:pPr>
              <w:pStyle w:val="ParagraphStyle"/>
              <w:rPr>
                <w:rStyle w:val="Normaltext"/>
              </w:rPr>
            </w:pPr>
            <w:r>
              <w:rPr>
                <w:rStyle w:val="Normaltext"/>
              </w:rPr>
              <w:t>Comunicar imediatamente ao contratante acerca de qualquer anormalidade verificada, inclusive de ordem funcional, para que sejam adotadas as providências e regularizações necessárias;</w:t>
            </w:r>
          </w:p>
          <w:p w14:paraId="6623CCD2" w14:textId="77777777" w:rsidR="008E2134" w:rsidRDefault="008E2134" w:rsidP="006201AD">
            <w:pPr>
              <w:pStyle w:val="ParagraphStyle"/>
              <w:rPr>
                <w:rStyle w:val="Normaltext"/>
              </w:rPr>
            </w:pPr>
            <w:r>
              <w:rPr>
                <w:rStyle w:val="Normaltext"/>
              </w:rPr>
              <w:t>Inteirar-se da programação diária a fim de prestar informações corretas ao público e de direcionar as pessoas aos ambientes, conforme o caso;</w:t>
            </w:r>
          </w:p>
          <w:p w14:paraId="0675856F" w14:textId="77777777" w:rsidR="008E2134" w:rsidRDefault="008E2134" w:rsidP="006201AD">
            <w:pPr>
              <w:pStyle w:val="ParagraphStyle"/>
              <w:rPr>
                <w:rStyle w:val="Normaltext"/>
              </w:rPr>
            </w:pPr>
            <w:r>
              <w:rPr>
                <w:rStyle w:val="Normaltext"/>
              </w:rPr>
              <w:t>Adotar postura adequada e prestar atendimento sempre cortês ao público e aos colaboradores da Contratante;</w:t>
            </w:r>
          </w:p>
          <w:p w14:paraId="658CB170" w14:textId="77777777" w:rsidR="008E2134" w:rsidRDefault="008E2134" w:rsidP="006201AD">
            <w:pPr>
              <w:pStyle w:val="ParagraphStyle"/>
              <w:rPr>
                <w:rStyle w:val="Normaltext"/>
              </w:rPr>
            </w:pPr>
            <w:r>
              <w:rPr>
                <w:rStyle w:val="Normaltext"/>
              </w:rPr>
              <w:t>Não estar sob efeito de bebida alcoólica ou qualquer tipo de droga durante o serviço.</w:t>
            </w:r>
          </w:p>
          <w:p w14:paraId="618005C7" w14:textId="77777777" w:rsidR="008E2134" w:rsidRDefault="008E2134" w:rsidP="006201AD">
            <w:pPr>
              <w:pStyle w:val="ParagraphStyle"/>
              <w:rPr>
                <w:rStyle w:val="Normaltext"/>
              </w:rPr>
            </w:pPr>
            <w:r>
              <w:rPr>
                <w:rStyle w:val="Normaltext"/>
              </w:rPr>
              <w:t xml:space="preserve">Apresentar à organização do evento a lista de nomes, CPF e RG dos integrantes da equipe que atuará em cada dia do evento, para conferência pela organização do evento até o dia 26 de junho de 2026. </w:t>
            </w:r>
          </w:p>
          <w:p w14:paraId="076A994F" w14:textId="77777777" w:rsidR="008E2134" w:rsidRDefault="008E2134" w:rsidP="006201AD">
            <w:pPr>
              <w:pStyle w:val="ParagraphStyle"/>
              <w:rPr>
                <w:rStyle w:val="Normaltext"/>
              </w:rPr>
            </w:pPr>
            <w:r>
              <w:rPr>
                <w:rStyle w:val="Normaltext"/>
              </w:rPr>
              <w:t>A equipe de apoio completa deverá se apresentar aos organizadores do evento, na Praça Virgílio de Melo Franco, para instruções dia 01 de agosto de 2026, às 18h00.</w:t>
            </w:r>
          </w:p>
          <w:p w14:paraId="1F882266" w14:textId="77777777" w:rsidR="008E2134" w:rsidRDefault="008E2134" w:rsidP="006201AD">
            <w:pPr>
              <w:pStyle w:val="ParagraphStyle"/>
              <w:rPr>
                <w:rStyle w:val="Normaltext"/>
              </w:rPr>
            </w:pPr>
            <w:r>
              <w:rPr>
                <w:rStyle w:val="Normaltext"/>
              </w:rPr>
              <w:t>Todas as despesas como transporte, refeições, estadias, bem como tributos ou taxas de qualquer natureza necessárias as perfeitas execuções dos serviços descritos correrão por conta do contratado</w:t>
            </w:r>
          </w:p>
          <w:p w14:paraId="449C6D75"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40200981" w14:textId="77777777" w:rsidR="008E2134" w:rsidRDefault="008E2134" w:rsidP="006201AD">
            <w:pPr>
              <w:pStyle w:val="ParagraphStyle"/>
              <w:rPr>
                <w:rStyle w:val="Normaltext"/>
              </w:rPr>
            </w:pPr>
            <w:r>
              <w:rPr>
                <w:rStyle w:val="Normaltext"/>
              </w:rPr>
              <w:lastRenderedPageBreak/>
              <w:t>15</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28197833" w14:textId="77777777" w:rsidR="008E2134" w:rsidRDefault="008E2134" w:rsidP="006201AD">
            <w:pPr>
              <w:pStyle w:val="ParagraphStyle"/>
              <w:rPr>
                <w:rStyle w:val="Normaltext"/>
              </w:rPr>
            </w:pPr>
            <w:r>
              <w:rPr>
                <w:rStyle w:val="Normaltext"/>
              </w:rPr>
              <w:t>SV</w:t>
            </w:r>
          </w:p>
        </w:tc>
      </w:tr>
    </w:tbl>
    <w:p w14:paraId="4C091AA4" w14:textId="77777777" w:rsidR="00322E3A" w:rsidRDefault="00322E3A" w:rsidP="00322E3A"/>
    <w:p w14:paraId="144FEA5C" w14:textId="77777777" w:rsidR="00322E3A" w:rsidRDefault="00322E3A"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8F5414" w14:paraId="6C7A5AEC" w14:textId="77777777" w:rsidTr="008E2134">
        <w:tc>
          <w:tcPr>
            <w:tcW w:w="8771" w:type="dxa"/>
            <w:gridSpan w:val="4"/>
            <w:shd w:val="clear" w:color="auto" w:fill="F0F0F0"/>
          </w:tcPr>
          <w:p w14:paraId="58DE8AA9" w14:textId="77777777" w:rsidR="00322E3A" w:rsidRPr="008F5414" w:rsidRDefault="00322E3A" w:rsidP="006201AD">
            <w:pPr>
              <w:pStyle w:val="ParagraphStyle"/>
              <w:rPr>
                <w:rStyle w:val="Normaltext"/>
                <w:b/>
              </w:rPr>
            </w:pPr>
            <w:r w:rsidRPr="008F5414">
              <w:rPr>
                <w:rStyle w:val="Normaltext"/>
                <w:b/>
                <w:lang w:val="pt-BR"/>
              </w:rPr>
              <w:t>LOTE 0</w:t>
            </w:r>
            <w:r>
              <w:rPr>
                <w:rStyle w:val="Normaltext"/>
                <w:b/>
                <w:lang w:val="pt-BR"/>
              </w:rPr>
              <w:t>4</w:t>
            </w:r>
            <w:r w:rsidRPr="008F5414">
              <w:rPr>
                <w:rStyle w:val="Normaltext"/>
                <w:b/>
                <w:lang w:val="pt-BR"/>
              </w:rPr>
              <w:t xml:space="preserve"> - </w:t>
            </w:r>
            <w:r w:rsidRPr="008F5414">
              <w:rPr>
                <w:b/>
                <w:sz w:val="20"/>
                <w:szCs w:val="20"/>
              </w:rPr>
              <w:t>EQUIPE DE APOIO- ARRAIA DO ZÉ</w:t>
            </w:r>
            <w:r>
              <w:rPr>
                <w:b/>
                <w:sz w:val="20"/>
                <w:szCs w:val="20"/>
              </w:rPr>
              <w:t xml:space="preserve"> BAGUNÇA</w:t>
            </w:r>
          </w:p>
        </w:tc>
      </w:tr>
      <w:tr w:rsidR="008E2134" w14:paraId="5878C55C" w14:textId="77777777" w:rsidTr="008E2134">
        <w:tc>
          <w:tcPr>
            <w:tcW w:w="533" w:type="dxa"/>
            <w:shd w:val="clear" w:color="auto" w:fill="F0F0F0"/>
          </w:tcPr>
          <w:p w14:paraId="2CFEEE4C"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4B089613"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23724726"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72203406" w14:textId="77777777" w:rsidR="008E2134" w:rsidRDefault="008E2134" w:rsidP="006201AD">
            <w:pPr>
              <w:pStyle w:val="ParagraphStyle"/>
              <w:rPr>
                <w:rStyle w:val="Normaltext"/>
              </w:rPr>
            </w:pPr>
            <w:r>
              <w:rPr>
                <w:rStyle w:val="Normaltext"/>
              </w:rPr>
              <w:t>Unid.</w:t>
            </w:r>
          </w:p>
        </w:tc>
      </w:tr>
      <w:tr w:rsidR="008E2134" w14:paraId="17F0CBE2"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2C384BF1" w14:textId="77777777" w:rsidR="008E2134" w:rsidRDefault="008E2134" w:rsidP="006201AD">
            <w:pPr>
              <w:pStyle w:val="ParagraphStyle"/>
              <w:rPr>
                <w:rStyle w:val="Normaltext"/>
              </w:rPr>
            </w:pPr>
            <w:r>
              <w:rPr>
                <w:rStyle w:val="Normaltext"/>
              </w:rPr>
              <w:t>4</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06C61726" w14:textId="77777777" w:rsidR="008E2134" w:rsidRDefault="008E2134" w:rsidP="006201AD">
            <w:pPr>
              <w:pStyle w:val="ParagraphStyle"/>
              <w:rPr>
                <w:rStyle w:val="Normaltext"/>
              </w:rPr>
            </w:pPr>
            <w:r>
              <w:rPr>
                <w:rStyle w:val="Normaltext"/>
              </w:rPr>
              <w:t>EQUIPE DE APOIO- ARRAIA  DO ZÉ  BAGUNÇA</w:t>
            </w:r>
          </w:p>
          <w:p w14:paraId="7872C1ED" w14:textId="77777777" w:rsidR="008E2134" w:rsidRDefault="008E2134" w:rsidP="006201AD">
            <w:pPr>
              <w:pStyle w:val="ParagraphStyle"/>
              <w:rPr>
                <w:rStyle w:val="Normaltext"/>
              </w:rPr>
            </w:pPr>
            <w:r>
              <w:rPr>
                <w:rStyle w:val="Normaltext"/>
              </w:rPr>
              <w:t>EQUIPE APOIO COM AS DESCRIÇÕES MÍNIMAS;.</w:t>
            </w:r>
          </w:p>
          <w:p w14:paraId="658698FB" w14:textId="77777777" w:rsidR="008E2134" w:rsidRDefault="008E2134" w:rsidP="006201AD">
            <w:pPr>
              <w:pStyle w:val="ParagraphStyle"/>
              <w:rPr>
                <w:rStyle w:val="Normaltext"/>
              </w:rPr>
            </w:pPr>
            <w:r>
              <w:rPr>
                <w:rStyle w:val="Normaltext"/>
              </w:rPr>
              <w:t>Equipe apoio com as descrições mínimas;</w:t>
            </w:r>
          </w:p>
          <w:p w14:paraId="77A7C6FF" w14:textId="77777777" w:rsidR="008E2134" w:rsidRDefault="008E2134" w:rsidP="006201AD">
            <w:pPr>
              <w:pStyle w:val="ParagraphStyle"/>
              <w:rPr>
                <w:rStyle w:val="Normaltext"/>
              </w:rPr>
            </w:pPr>
            <w:r>
              <w:rPr>
                <w:rStyle w:val="Normaltext"/>
              </w:rPr>
              <w:t>Equipe de apoio treinada para o serviço de apoio à festividades, devidamente uniformizados e com boa aparência pessoal com postura adequada e prestação de atendimento sempre cortês ao público e aos colaboradores da Contratante, não será permitido o uso de spray de pimenta.  Para o 36° Arraiá do Zé Bagunça de Bueno Brandão realizado nos dias 03 a 05 de julho de 2026.</w:t>
            </w:r>
          </w:p>
          <w:p w14:paraId="7A8A2177" w14:textId="77777777" w:rsidR="008E2134" w:rsidRDefault="008E2134" w:rsidP="006201AD">
            <w:pPr>
              <w:pStyle w:val="ParagraphStyle"/>
              <w:rPr>
                <w:rStyle w:val="Normaltext"/>
              </w:rPr>
            </w:pPr>
            <w:r>
              <w:rPr>
                <w:rStyle w:val="Normaltext"/>
              </w:rPr>
              <w:t xml:space="preserve">Dia 03/07/2026 </w:t>
            </w:r>
          </w:p>
          <w:p w14:paraId="2032C3C0" w14:textId="77777777" w:rsidR="008E2134" w:rsidRDefault="008E2134" w:rsidP="006201AD">
            <w:pPr>
              <w:pStyle w:val="ParagraphStyle"/>
              <w:rPr>
                <w:rStyle w:val="Normaltext"/>
              </w:rPr>
            </w:pPr>
            <w:r>
              <w:rPr>
                <w:rStyle w:val="Normaltext"/>
              </w:rPr>
              <w:t>- 05 Mulheres treinadas para o serviço de apoio à festividade, devendo ficar disponíveis das 19h30 às 04h30 do dia 04/07/2026 na praça de evento e imediações</w:t>
            </w:r>
          </w:p>
          <w:p w14:paraId="568C576B" w14:textId="77777777" w:rsidR="008E2134" w:rsidRDefault="008E2134" w:rsidP="006201AD">
            <w:pPr>
              <w:pStyle w:val="ParagraphStyle"/>
              <w:rPr>
                <w:rStyle w:val="Normaltext"/>
              </w:rPr>
            </w:pPr>
            <w:r>
              <w:rPr>
                <w:rStyle w:val="Normaltext"/>
              </w:rPr>
              <w:t xml:space="preserve">- 20 Homens treinados para o serviço de apoio à festividade, devendo ficar disponíveis das 19h30 às 04h30 do dia 04/07/2026, na praça de evento e imediações </w:t>
            </w:r>
          </w:p>
          <w:p w14:paraId="61028653" w14:textId="77777777" w:rsidR="008E2134" w:rsidRDefault="008E2134" w:rsidP="006201AD">
            <w:pPr>
              <w:pStyle w:val="ParagraphStyle"/>
              <w:rPr>
                <w:rStyle w:val="Normaltext"/>
              </w:rPr>
            </w:pPr>
          </w:p>
          <w:p w14:paraId="38E811EB" w14:textId="77777777" w:rsidR="008E2134" w:rsidRDefault="008E2134" w:rsidP="006201AD">
            <w:pPr>
              <w:pStyle w:val="ParagraphStyle"/>
              <w:rPr>
                <w:rStyle w:val="Normaltext"/>
              </w:rPr>
            </w:pPr>
            <w:r>
              <w:rPr>
                <w:rStyle w:val="Normaltext"/>
              </w:rPr>
              <w:t>Dia 04/07/2026</w:t>
            </w:r>
          </w:p>
          <w:p w14:paraId="3A043033" w14:textId="77777777" w:rsidR="008E2134" w:rsidRDefault="008E2134" w:rsidP="006201AD">
            <w:pPr>
              <w:pStyle w:val="ParagraphStyle"/>
              <w:rPr>
                <w:rStyle w:val="Normaltext"/>
              </w:rPr>
            </w:pPr>
            <w:r>
              <w:rPr>
                <w:rStyle w:val="Normaltext"/>
              </w:rPr>
              <w:t>- 10 Mulheres treinadas para o serviço de apoio à festividade devendo ficar disponíveis das 19h às 04h30 do dia 05/07/2026, na praça de evento e imediações;</w:t>
            </w:r>
          </w:p>
          <w:p w14:paraId="4DB9E779" w14:textId="77777777" w:rsidR="008E2134" w:rsidRDefault="008E2134" w:rsidP="006201AD">
            <w:pPr>
              <w:pStyle w:val="ParagraphStyle"/>
              <w:rPr>
                <w:rStyle w:val="Normaltext"/>
              </w:rPr>
            </w:pPr>
            <w:r>
              <w:rPr>
                <w:rStyle w:val="Normaltext"/>
              </w:rPr>
              <w:t>- 30 Homens treinados para o serviço de apoio à festividade devendo ficar disponíveis das 19h às 04h30  do dia 05/07/2026 na praça de evento e imediações;</w:t>
            </w:r>
          </w:p>
          <w:p w14:paraId="6FF1E9B7" w14:textId="77777777" w:rsidR="008E2134" w:rsidRDefault="008E2134" w:rsidP="006201AD">
            <w:pPr>
              <w:pStyle w:val="ParagraphStyle"/>
              <w:rPr>
                <w:rStyle w:val="Normaltext"/>
              </w:rPr>
            </w:pPr>
          </w:p>
          <w:p w14:paraId="2EA00CBD" w14:textId="77777777" w:rsidR="008E2134" w:rsidRDefault="008E2134" w:rsidP="006201AD">
            <w:pPr>
              <w:pStyle w:val="ParagraphStyle"/>
              <w:rPr>
                <w:rStyle w:val="Normaltext"/>
              </w:rPr>
            </w:pPr>
            <w:r>
              <w:rPr>
                <w:rStyle w:val="Normaltext"/>
              </w:rPr>
              <w:t>Dia 05/07/2026</w:t>
            </w:r>
          </w:p>
          <w:p w14:paraId="4D1580DB" w14:textId="77777777" w:rsidR="008E2134" w:rsidRDefault="008E2134" w:rsidP="006201AD">
            <w:pPr>
              <w:pStyle w:val="ParagraphStyle"/>
              <w:rPr>
                <w:rStyle w:val="Normaltext"/>
              </w:rPr>
            </w:pPr>
            <w:r>
              <w:rPr>
                <w:rStyle w:val="Normaltext"/>
              </w:rPr>
              <w:t>- 05 Mulheres treinadas para o serviço de apoio à festividade devendo ficar disponíveis das 16h às 23h do mesmo dia, na praça de evento e imediações;</w:t>
            </w:r>
          </w:p>
          <w:p w14:paraId="4CFD355D" w14:textId="77777777" w:rsidR="008E2134" w:rsidRDefault="008E2134" w:rsidP="006201AD">
            <w:pPr>
              <w:pStyle w:val="ParagraphStyle"/>
              <w:rPr>
                <w:rStyle w:val="Normaltext"/>
              </w:rPr>
            </w:pPr>
            <w:r>
              <w:rPr>
                <w:rStyle w:val="Normaltext"/>
              </w:rPr>
              <w:t>- 10 Homens treinados para o serviço de apoio à festividade devendo ficar disponíveis das 16h às 23h do mesmo dia, na praça de evento e imediações;</w:t>
            </w:r>
          </w:p>
          <w:p w14:paraId="28F50887" w14:textId="77777777" w:rsidR="008E2134" w:rsidRDefault="008E2134" w:rsidP="006201AD">
            <w:pPr>
              <w:pStyle w:val="ParagraphStyle"/>
              <w:rPr>
                <w:rStyle w:val="Normaltext"/>
              </w:rPr>
            </w:pPr>
          </w:p>
          <w:p w14:paraId="5B54F16B" w14:textId="77777777" w:rsidR="008E2134" w:rsidRDefault="008E2134" w:rsidP="006201AD">
            <w:pPr>
              <w:pStyle w:val="ParagraphStyle"/>
              <w:rPr>
                <w:rStyle w:val="Normaltext"/>
              </w:rPr>
            </w:pPr>
            <w:r>
              <w:rPr>
                <w:rStyle w:val="Normaltext"/>
              </w:rPr>
              <w:t>OBSERVAÇÕES:</w:t>
            </w:r>
          </w:p>
          <w:p w14:paraId="64BE6F8F" w14:textId="77777777" w:rsidR="008E2134" w:rsidRDefault="008E2134" w:rsidP="006201AD">
            <w:pPr>
              <w:pStyle w:val="ParagraphStyle"/>
              <w:rPr>
                <w:rStyle w:val="Normaltext"/>
              </w:rPr>
            </w:pPr>
            <w:r>
              <w:rPr>
                <w:rStyle w:val="Normaltext"/>
              </w:rPr>
              <w:t>Não será permitido utilizar spray de pimenta. O uso é restrito a agentes de segurança capacitados e com autorização do Exército, ou, em casos específicos de defesa pessoal, a mulheres em situações de violência autorizadas por lei.</w:t>
            </w:r>
          </w:p>
          <w:p w14:paraId="78CAAB0B" w14:textId="77777777" w:rsidR="008E2134" w:rsidRDefault="008E2134" w:rsidP="006201AD">
            <w:pPr>
              <w:pStyle w:val="ParagraphStyle"/>
              <w:rPr>
                <w:rStyle w:val="Normaltext"/>
              </w:rPr>
            </w:pPr>
            <w:r>
              <w:rPr>
                <w:rStyle w:val="Normaltext"/>
              </w:rPr>
              <w:lastRenderedPageBreak/>
              <w:t>Descrições para o serviço da equipe de apoio:</w:t>
            </w:r>
          </w:p>
          <w:p w14:paraId="1210CCFE" w14:textId="77777777" w:rsidR="008E2134" w:rsidRDefault="008E2134" w:rsidP="006201AD">
            <w:pPr>
              <w:pStyle w:val="ParagraphStyle"/>
              <w:rPr>
                <w:rStyle w:val="Normaltext"/>
              </w:rPr>
            </w:pPr>
            <w:r>
              <w:rPr>
                <w:rStyle w:val="Normaltext"/>
              </w:rPr>
              <w:t>Assumir os postos devidamente uniformizados e com boa aparência pessoal;</w:t>
            </w:r>
          </w:p>
          <w:p w14:paraId="2994F9D3" w14:textId="77777777" w:rsidR="008E2134" w:rsidRDefault="008E2134" w:rsidP="006201AD">
            <w:pPr>
              <w:pStyle w:val="ParagraphStyle"/>
              <w:rPr>
                <w:rStyle w:val="Normaltext"/>
              </w:rPr>
            </w:pPr>
            <w:r>
              <w:rPr>
                <w:rStyle w:val="Normaltext"/>
              </w:rPr>
              <w:t>Em todos os dias do evento, no início do trabalho, certificar-se do fechamento das ruas que dão acesso à Praça Virgílio de Melo Franco,  para o 36° Arraiá do Zé Bagunça de Bueno Brandão realizado nos dias 03 a 05 de julho de 2026.</w:t>
            </w:r>
          </w:p>
          <w:p w14:paraId="5340ED6A" w14:textId="77777777" w:rsidR="008E2134" w:rsidRDefault="008E2134" w:rsidP="006201AD">
            <w:pPr>
              <w:pStyle w:val="ParagraphStyle"/>
              <w:rPr>
                <w:rStyle w:val="Normaltext"/>
              </w:rPr>
            </w:pPr>
            <w:r>
              <w:rPr>
                <w:rStyle w:val="Normaltext"/>
              </w:rPr>
              <w:t>Comunicar imediatamente ao contratante acerca de qualquer anormalidade verificada, inclusive de ordem funcional, para que sejam adotadas as providências e regularizações necessárias;</w:t>
            </w:r>
          </w:p>
          <w:p w14:paraId="7CE0EC92" w14:textId="77777777" w:rsidR="008E2134" w:rsidRDefault="008E2134" w:rsidP="006201AD">
            <w:pPr>
              <w:pStyle w:val="ParagraphStyle"/>
              <w:rPr>
                <w:rStyle w:val="Normaltext"/>
              </w:rPr>
            </w:pPr>
            <w:r>
              <w:rPr>
                <w:rStyle w:val="Normaltext"/>
              </w:rPr>
              <w:t>Inteirar-se da programação diária a fim de prestar informações corretas ao público e de direcionar as pessoas aos ambientes, conforme o caso;</w:t>
            </w:r>
          </w:p>
          <w:p w14:paraId="5BE0A0E9" w14:textId="77777777" w:rsidR="008E2134" w:rsidRDefault="008E2134" w:rsidP="006201AD">
            <w:pPr>
              <w:pStyle w:val="ParagraphStyle"/>
              <w:rPr>
                <w:rStyle w:val="Normaltext"/>
              </w:rPr>
            </w:pPr>
            <w:r>
              <w:rPr>
                <w:rStyle w:val="Normaltext"/>
              </w:rPr>
              <w:t>Adotar postura adequada e prestar atendimento sempre cortês ao público e aos colaboradores da Contratante;</w:t>
            </w:r>
          </w:p>
          <w:p w14:paraId="5389FEDC" w14:textId="77777777" w:rsidR="008E2134" w:rsidRDefault="008E2134" w:rsidP="006201AD">
            <w:pPr>
              <w:pStyle w:val="ParagraphStyle"/>
              <w:rPr>
                <w:rStyle w:val="Normaltext"/>
              </w:rPr>
            </w:pPr>
            <w:r>
              <w:rPr>
                <w:rStyle w:val="Normaltext"/>
              </w:rPr>
              <w:t>Não estar sob efeito de bebida alcoólica ou qualquer tipo de droga durante o serviço.</w:t>
            </w:r>
          </w:p>
          <w:p w14:paraId="70030D32" w14:textId="77777777" w:rsidR="008E2134" w:rsidRDefault="008E2134" w:rsidP="006201AD">
            <w:pPr>
              <w:pStyle w:val="ParagraphStyle"/>
              <w:rPr>
                <w:rStyle w:val="Normaltext"/>
              </w:rPr>
            </w:pPr>
            <w:r>
              <w:rPr>
                <w:rStyle w:val="Normaltext"/>
              </w:rPr>
              <w:t xml:space="preserve">Apresentar à organização do evento a lista de nomes, CPF e RG dos integrantes da equipe que atuará em cada dia do evento, para conferência pela organização do evento até o dia 26 de junho de 2026. </w:t>
            </w:r>
          </w:p>
          <w:p w14:paraId="401E17BF" w14:textId="77777777" w:rsidR="008E2134" w:rsidRDefault="008E2134" w:rsidP="006201AD">
            <w:pPr>
              <w:pStyle w:val="ParagraphStyle"/>
              <w:rPr>
                <w:rStyle w:val="Normaltext"/>
              </w:rPr>
            </w:pPr>
            <w:r>
              <w:rPr>
                <w:rStyle w:val="Normaltext"/>
              </w:rPr>
              <w:t>A equipe de apoio completa deverá se apresentar aos organizadores do evento, na Praça Virgílio de Melo Franco, para instruções dia 03 de julho de 2026, às 19h00.</w:t>
            </w:r>
          </w:p>
          <w:p w14:paraId="5D81D978" w14:textId="77777777" w:rsidR="008E2134" w:rsidRDefault="008E2134" w:rsidP="006201AD">
            <w:pPr>
              <w:pStyle w:val="ParagraphStyle"/>
              <w:rPr>
                <w:rStyle w:val="Normaltext"/>
              </w:rPr>
            </w:pPr>
            <w:r>
              <w:rPr>
                <w:rStyle w:val="Normaltext"/>
              </w:rPr>
              <w:t>Todas as despesas como transporte, refeições, estadias, bem como tributos ou taxas de qualquer natureza necessárias as perfeitas execuções dos serviços descritos correrão por conta do contratado.</w:t>
            </w:r>
          </w:p>
          <w:p w14:paraId="5980BDB0"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3AF9F4C3" w14:textId="77777777" w:rsidR="008E2134" w:rsidRDefault="008E2134" w:rsidP="006201AD">
            <w:pPr>
              <w:pStyle w:val="ParagraphStyle"/>
              <w:rPr>
                <w:rStyle w:val="Normaltext"/>
              </w:rPr>
            </w:pPr>
            <w:r>
              <w:rPr>
                <w:rStyle w:val="Normaltext"/>
              </w:rPr>
              <w:lastRenderedPageBreak/>
              <w:t>80</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222F9EEE" w14:textId="77777777" w:rsidR="008E2134" w:rsidRDefault="008E2134" w:rsidP="006201AD">
            <w:pPr>
              <w:pStyle w:val="ParagraphStyle"/>
              <w:rPr>
                <w:rStyle w:val="Normaltext"/>
              </w:rPr>
            </w:pPr>
            <w:r>
              <w:rPr>
                <w:rStyle w:val="Normaltext"/>
              </w:rPr>
              <w:t>SV</w:t>
            </w:r>
          </w:p>
        </w:tc>
      </w:tr>
    </w:tbl>
    <w:p w14:paraId="0BCA5228" w14:textId="77777777" w:rsidR="00322E3A" w:rsidRDefault="00322E3A" w:rsidP="00322E3A"/>
    <w:p w14:paraId="6BBE6CB8" w14:textId="77777777" w:rsidR="008E2134" w:rsidRDefault="008E2134"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8F5414" w14:paraId="3F5302E6" w14:textId="77777777" w:rsidTr="008E2134">
        <w:tc>
          <w:tcPr>
            <w:tcW w:w="8771" w:type="dxa"/>
            <w:gridSpan w:val="4"/>
            <w:shd w:val="clear" w:color="auto" w:fill="F0F0F0"/>
          </w:tcPr>
          <w:p w14:paraId="035DC4C9" w14:textId="77777777" w:rsidR="00322E3A" w:rsidRPr="008F5414" w:rsidRDefault="00322E3A" w:rsidP="006201AD">
            <w:pPr>
              <w:pStyle w:val="ParagraphStyle"/>
              <w:rPr>
                <w:rStyle w:val="Normaltext"/>
                <w:b/>
              </w:rPr>
            </w:pPr>
            <w:r w:rsidRPr="008F5414">
              <w:rPr>
                <w:rStyle w:val="Normaltext"/>
                <w:b/>
                <w:lang w:val="pt-BR"/>
              </w:rPr>
              <w:t xml:space="preserve">LOTE 05 - </w:t>
            </w:r>
            <w:r w:rsidRPr="008F5414">
              <w:rPr>
                <w:rStyle w:val="Normaltext"/>
                <w:b/>
              </w:rPr>
              <w:t>LOCAÇÃO DE EQUIPAMENTO DE ILUMINAÇÃO - ARRAIA DO ZÉ BAGUNÇA</w:t>
            </w:r>
          </w:p>
        </w:tc>
      </w:tr>
      <w:tr w:rsidR="008E2134" w14:paraId="7A6A2958" w14:textId="77777777" w:rsidTr="008E2134">
        <w:tc>
          <w:tcPr>
            <w:tcW w:w="533" w:type="dxa"/>
            <w:shd w:val="clear" w:color="auto" w:fill="F0F0F0"/>
          </w:tcPr>
          <w:p w14:paraId="6EA30E04"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005D8ED7"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203D8A6D"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73F4338A" w14:textId="77777777" w:rsidR="008E2134" w:rsidRDefault="008E2134" w:rsidP="006201AD">
            <w:pPr>
              <w:pStyle w:val="ParagraphStyle"/>
              <w:rPr>
                <w:rStyle w:val="Normaltext"/>
              </w:rPr>
            </w:pPr>
            <w:r>
              <w:rPr>
                <w:rStyle w:val="Normaltext"/>
              </w:rPr>
              <w:t>Unid.</w:t>
            </w:r>
          </w:p>
        </w:tc>
      </w:tr>
      <w:tr w:rsidR="008E2134" w14:paraId="6123B90C"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55C10AAE" w14:textId="77777777" w:rsidR="008E2134" w:rsidRDefault="008E2134" w:rsidP="006201AD">
            <w:pPr>
              <w:pStyle w:val="ParagraphStyle"/>
              <w:rPr>
                <w:rStyle w:val="Normaltext"/>
              </w:rPr>
            </w:pPr>
            <w:r>
              <w:rPr>
                <w:rStyle w:val="Normaltext"/>
              </w:rPr>
              <w:t>5</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69C39CD6" w14:textId="77777777" w:rsidR="008E2134" w:rsidRDefault="008E2134" w:rsidP="006201AD">
            <w:pPr>
              <w:pStyle w:val="ParagraphStyle"/>
              <w:rPr>
                <w:rStyle w:val="Normaltext"/>
              </w:rPr>
            </w:pPr>
            <w:r>
              <w:rPr>
                <w:rStyle w:val="Normaltext"/>
              </w:rPr>
              <w:t>LOCAÇÃO DE EQUIPAMENTO DE ILUMINAÇÃO - ARRAIA DO ZÉ BAGUNÇA</w:t>
            </w:r>
          </w:p>
          <w:p w14:paraId="10649F9A" w14:textId="77777777" w:rsidR="008E2134" w:rsidRDefault="008E2134" w:rsidP="006201AD">
            <w:pPr>
              <w:pStyle w:val="ParagraphStyle"/>
              <w:rPr>
                <w:rStyle w:val="Normaltext"/>
              </w:rPr>
            </w:pPr>
            <w:r>
              <w:rPr>
                <w:rStyle w:val="Normaltext"/>
              </w:rPr>
              <w:t>LOCAÇÃO DE EQUIPAMENTO DE ILUMINAÇÃO</w:t>
            </w:r>
          </w:p>
          <w:p w14:paraId="7F4B92F6" w14:textId="77777777" w:rsidR="008E2134" w:rsidRDefault="008E2134" w:rsidP="006201AD">
            <w:pPr>
              <w:pStyle w:val="ParagraphStyle"/>
              <w:rPr>
                <w:rStyle w:val="Normaltext"/>
              </w:rPr>
            </w:pPr>
            <w:r>
              <w:rPr>
                <w:rStyle w:val="Normaltext"/>
              </w:rPr>
              <w:t>COM NO MÍNIMO;</w:t>
            </w:r>
          </w:p>
          <w:p w14:paraId="1151D42B" w14:textId="77777777" w:rsidR="008E2134" w:rsidRDefault="008E2134" w:rsidP="006201AD">
            <w:pPr>
              <w:pStyle w:val="ParagraphStyle"/>
              <w:rPr>
                <w:rStyle w:val="Normaltext"/>
              </w:rPr>
            </w:pPr>
            <w:r>
              <w:rPr>
                <w:rStyle w:val="Normaltext"/>
              </w:rPr>
              <w:t>Locação de Equipamento de iluminação com no mínimo;</w:t>
            </w:r>
          </w:p>
          <w:p w14:paraId="0B451F36" w14:textId="77777777" w:rsidR="008E2134" w:rsidRDefault="008E2134" w:rsidP="006201AD">
            <w:pPr>
              <w:pStyle w:val="ParagraphStyle"/>
              <w:rPr>
                <w:rStyle w:val="Normaltext"/>
              </w:rPr>
            </w:pPr>
            <w:r>
              <w:rPr>
                <w:rStyle w:val="Normaltext"/>
              </w:rPr>
              <w:t xml:space="preserve">18 efeitos </w:t>
            </w:r>
            <w:proofErr w:type="spellStart"/>
            <w:r>
              <w:rPr>
                <w:rStyle w:val="Normaltext"/>
              </w:rPr>
              <w:t>moving</w:t>
            </w:r>
            <w:proofErr w:type="spellEnd"/>
            <w:r>
              <w:rPr>
                <w:rStyle w:val="Normaltext"/>
              </w:rPr>
              <w:t xml:space="preserve">  </w:t>
            </w:r>
            <w:proofErr w:type="spellStart"/>
            <w:r>
              <w:rPr>
                <w:rStyle w:val="Normaltext"/>
              </w:rPr>
              <w:t>beam</w:t>
            </w:r>
            <w:proofErr w:type="spellEnd"/>
            <w:r>
              <w:rPr>
                <w:rStyle w:val="Normaltext"/>
              </w:rPr>
              <w:t xml:space="preserve"> 200;</w:t>
            </w:r>
          </w:p>
          <w:p w14:paraId="75CB06D2" w14:textId="77777777" w:rsidR="008E2134" w:rsidRDefault="008E2134" w:rsidP="006201AD">
            <w:pPr>
              <w:pStyle w:val="ParagraphStyle"/>
              <w:rPr>
                <w:rStyle w:val="Normaltext"/>
              </w:rPr>
            </w:pPr>
            <w:r>
              <w:rPr>
                <w:rStyle w:val="Normaltext"/>
              </w:rPr>
              <w:t>24 canhões  led  3w cada contendo no mínimo 54 Led por canhão;</w:t>
            </w:r>
          </w:p>
          <w:p w14:paraId="08D1ACF0" w14:textId="77777777" w:rsidR="008E2134" w:rsidRDefault="008E2134" w:rsidP="006201AD">
            <w:pPr>
              <w:pStyle w:val="ParagraphStyle"/>
              <w:rPr>
                <w:rStyle w:val="Normaltext"/>
              </w:rPr>
            </w:pPr>
            <w:r>
              <w:rPr>
                <w:rStyle w:val="Normaltext"/>
              </w:rPr>
              <w:t>01 mesa controladora MA ou similar e um técnico capacitado para operá-la todos os dias</w:t>
            </w:r>
          </w:p>
          <w:p w14:paraId="6EE43665" w14:textId="77777777" w:rsidR="008E2134" w:rsidRDefault="008E2134" w:rsidP="006201AD">
            <w:pPr>
              <w:pStyle w:val="ParagraphStyle"/>
              <w:rPr>
                <w:rStyle w:val="Normaltext"/>
              </w:rPr>
            </w:pPr>
            <w:r>
              <w:rPr>
                <w:rStyle w:val="Normaltext"/>
              </w:rPr>
              <w:t>01 máquina de fazer fumaça de no mínimo 3.000 w</w:t>
            </w:r>
          </w:p>
          <w:p w14:paraId="4407BE45" w14:textId="77777777" w:rsidR="008E2134" w:rsidRDefault="008E2134" w:rsidP="006201AD">
            <w:pPr>
              <w:pStyle w:val="ParagraphStyle"/>
              <w:rPr>
                <w:rStyle w:val="Normaltext"/>
              </w:rPr>
            </w:pPr>
            <w:r>
              <w:rPr>
                <w:rStyle w:val="Normaltext"/>
              </w:rPr>
              <w:t xml:space="preserve">06 mini </w:t>
            </w:r>
            <w:proofErr w:type="spellStart"/>
            <w:r>
              <w:rPr>
                <w:rStyle w:val="Normaltext"/>
              </w:rPr>
              <w:t>blut</w:t>
            </w:r>
            <w:proofErr w:type="spellEnd"/>
            <w:r>
              <w:rPr>
                <w:rStyle w:val="Normaltext"/>
              </w:rPr>
              <w:t xml:space="preserve"> de 04 lâmpadas cada </w:t>
            </w:r>
          </w:p>
          <w:p w14:paraId="781B4763" w14:textId="77777777" w:rsidR="008E2134" w:rsidRDefault="008E2134" w:rsidP="006201AD">
            <w:pPr>
              <w:pStyle w:val="ParagraphStyle"/>
              <w:rPr>
                <w:rStyle w:val="Normaltext"/>
              </w:rPr>
            </w:pPr>
            <w:r>
              <w:rPr>
                <w:rStyle w:val="Normaltext"/>
              </w:rPr>
              <w:t>60 metros de Box Truss Q 30 em alumínio em bom estado de conservação montado em quadrado com a seguinte especificação:- 09 de comprimento x 06 de profundidade x 04 de altura com uma travessa</w:t>
            </w:r>
          </w:p>
          <w:p w14:paraId="498E9780" w14:textId="77777777" w:rsidR="008E2134" w:rsidRDefault="008E2134" w:rsidP="006201AD">
            <w:pPr>
              <w:pStyle w:val="ParagraphStyle"/>
              <w:rPr>
                <w:rStyle w:val="Normaltext"/>
              </w:rPr>
            </w:pPr>
            <w:r>
              <w:rPr>
                <w:rStyle w:val="Normaltext"/>
              </w:rPr>
              <w:t xml:space="preserve">16 </w:t>
            </w:r>
            <w:proofErr w:type="spellStart"/>
            <w:r>
              <w:rPr>
                <w:rStyle w:val="Normaltext"/>
              </w:rPr>
              <w:t>strobo</w:t>
            </w:r>
            <w:proofErr w:type="spellEnd"/>
            <w:r>
              <w:rPr>
                <w:rStyle w:val="Normaltext"/>
              </w:rPr>
              <w:t xml:space="preserve"> </w:t>
            </w:r>
            <w:proofErr w:type="spellStart"/>
            <w:r>
              <w:rPr>
                <w:rStyle w:val="Normaltext"/>
              </w:rPr>
              <w:t>led</w:t>
            </w:r>
            <w:proofErr w:type="spellEnd"/>
            <w:r>
              <w:rPr>
                <w:rStyle w:val="Normaltext"/>
              </w:rPr>
              <w:t xml:space="preserve"> RGB 1000 w cada (</w:t>
            </w:r>
            <w:proofErr w:type="spellStart"/>
            <w:r>
              <w:rPr>
                <w:rStyle w:val="Normaltext"/>
              </w:rPr>
              <w:t>atomic</w:t>
            </w:r>
            <w:proofErr w:type="spellEnd"/>
            <w:r>
              <w:rPr>
                <w:rStyle w:val="Normaltext"/>
              </w:rPr>
              <w:t>)</w:t>
            </w:r>
          </w:p>
          <w:p w14:paraId="7E56F11F" w14:textId="77777777" w:rsidR="008E2134" w:rsidRDefault="008E2134" w:rsidP="006201AD">
            <w:pPr>
              <w:pStyle w:val="ParagraphStyle"/>
              <w:rPr>
                <w:rStyle w:val="Normaltext"/>
              </w:rPr>
            </w:pPr>
            <w:r>
              <w:rPr>
                <w:rStyle w:val="Normaltext"/>
              </w:rPr>
              <w:t xml:space="preserve">08 refletor </w:t>
            </w:r>
            <w:proofErr w:type="spellStart"/>
            <w:r>
              <w:rPr>
                <w:rStyle w:val="Normaltext"/>
              </w:rPr>
              <w:t>studio</w:t>
            </w:r>
            <w:proofErr w:type="spellEnd"/>
            <w:r>
              <w:rPr>
                <w:rStyle w:val="Normaltext"/>
              </w:rPr>
              <w:t xml:space="preserve"> </w:t>
            </w:r>
            <w:proofErr w:type="spellStart"/>
            <w:r>
              <w:rPr>
                <w:rStyle w:val="Normaltext"/>
              </w:rPr>
              <w:t>cob</w:t>
            </w:r>
            <w:proofErr w:type="spellEnd"/>
            <w:r>
              <w:rPr>
                <w:rStyle w:val="Normaltext"/>
              </w:rPr>
              <w:t xml:space="preserve"> </w:t>
            </w:r>
            <w:proofErr w:type="spellStart"/>
            <w:r>
              <w:rPr>
                <w:rStyle w:val="Normaltext"/>
              </w:rPr>
              <w:t>led</w:t>
            </w:r>
            <w:proofErr w:type="spellEnd"/>
            <w:r>
              <w:rPr>
                <w:rStyle w:val="Normaltext"/>
              </w:rPr>
              <w:t xml:space="preserve"> quente/frio com </w:t>
            </w:r>
            <w:proofErr w:type="spellStart"/>
            <w:r>
              <w:rPr>
                <w:rStyle w:val="Normaltext"/>
              </w:rPr>
              <w:t>bandoor</w:t>
            </w:r>
            <w:proofErr w:type="spellEnd"/>
            <w:r>
              <w:rPr>
                <w:rStyle w:val="Normaltext"/>
              </w:rPr>
              <w:t xml:space="preserve"> </w:t>
            </w:r>
          </w:p>
          <w:p w14:paraId="686D3A7B" w14:textId="77777777" w:rsidR="008E2134" w:rsidRDefault="008E2134" w:rsidP="006201AD">
            <w:pPr>
              <w:pStyle w:val="ParagraphStyle"/>
              <w:rPr>
                <w:rStyle w:val="Normaltext"/>
              </w:rPr>
            </w:pPr>
            <w:r>
              <w:rPr>
                <w:rStyle w:val="Normaltext"/>
              </w:rPr>
              <w:t>Cabos e conectores</w:t>
            </w:r>
          </w:p>
          <w:p w14:paraId="41696337" w14:textId="77777777" w:rsidR="008E2134" w:rsidRDefault="008E2134" w:rsidP="006201AD">
            <w:pPr>
              <w:pStyle w:val="ParagraphStyle"/>
              <w:rPr>
                <w:rStyle w:val="Normaltext"/>
              </w:rPr>
            </w:pPr>
            <w:r>
              <w:rPr>
                <w:rStyle w:val="Normaltext"/>
              </w:rPr>
              <w:t>Tecido preto de boa qualidade com 4 metros de altura para fechamento da área do grid (laterais e fundo do palco)</w:t>
            </w:r>
          </w:p>
          <w:p w14:paraId="0310095B" w14:textId="77777777" w:rsidR="008E2134" w:rsidRDefault="008E2134" w:rsidP="006201AD">
            <w:pPr>
              <w:pStyle w:val="ParagraphStyle"/>
              <w:rPr>
                <w:rStyle w:val="Normaltext"/>
              </w:rPr>
            </w:pPr>
          </w:p>
          <w:p w14:paraId="19438968" w14:textId="77777777" w:rsidR="008E2134" w:rsidRDefault="008E2134" w:rsidP="006201AD">
            <w:pPr>
              <w:pStyle w:val="ParagraphStyle"/>
              <w:rPr>
                <w:rStyle w:val="Normaltext"/>
              </w:rPr>
            </w:pPr>
            <w:r>
              <w:rPr>
                <w:rStyle w:val="Normaltext"/>
              </w:rPr>
              <w:t>OBSERVAÇÕES:</w:t>
            </w:r>
          </w:p>
          <w:p w14:paraId="4EFB07BD" w14:textId="77777777" w:rsidR="008E2134" w:rsidRDefault="008E2134" w:rsidP="006201AD">
            <w:pPr>
              <w:pStyle w:val="ParagraphStyle"/>
              <w:rPr>
                <w:rStyle w:val="Normaltext"/>
              </w:rPr>
            </w:pPr>
            <w:r>
              <w:rPr>
                <w:rStyle w:val="Normaltext"/>
              </w:rPr>
              <w:t xml:space="preserve"> O equipamento acima deverá estar montado em sua totalidade, na Praça Virgílio de Melo Franco, para o 36° Arraiá do Zé Bagunça de Bueno Brandão à disposição da comissão de eventos e/ou prepostos conferência e testes, no dia 02 de julho de 2026 até as 15h, os cabos e conectores são por conta do contratado.</w:t>
            </w:r>
          </w:p>
          <w:p w14:paraId="0F64CDE8" w14:textId="77777777" w:rsidR="008E2134" w:rsidRDefault="008E2134" w:rsidP="006201AD">
            <w:pPr>
              <w:pStyle w:val="ParagraphStyle"/>
              <w:rPr>
                <w:rStyle w:val="Normaltext"/>
              </w:rPr>
            </w:pPr>
            <w:r>
              <w:rPr>
                <w:rStyle w:val="Normaltext"/>
              </w:rPr>
              <w:t>A Empresa atenderá a todas as atrações programadas para o evento, incluindo os horários de passagem de som, perfazendo a seguinte grade de horários:</w:t>
            </w:r>
          </w:p>
          <w:p w14:paraId="293BF481" w14:textId="77777777" w:rsidR="008E2134" w:rsidRDefault="008E2134" w:rsidP="006201AD">
            <w:pPr>
              <w:pStyle w:val="ParagraphStyle"/>
              <w:rPr>
                <w:rStyle w:val="Normaltext"/>
              </w:rPr>
            </w:pPr>
            <w:r>
              <w:rPr>
                <w:rStyle w:val="Normaltext"/>
              </w:rPr>
              <w:t>Dia 03/07/2026 passagem de som a partir das 14h e início do evento a partir das 19h30, indo até às 04h do dia 04/07/2026;</w:t>
            </w:r>
          </w:p>
          <w:p w14:paraId="7C1FCDAE" w14:textId="77777777" w:rsidR="008E2134" w:rsidRDefault="008E2134" w:rsidP="006201AD">
            <w:pPr>
              <w:pStyle w:val="ParagraphStyle"/>
              <w:rPr>
                <w:rStyle w:val="Normaltext"/>
              </w:rPr>
            </w:pPr>
            <w:r>
              <w:rPr>
                <w:rStyle w:val="Normaltext"/>
              </w:rPr>
              <w:t xml:space="preserve">Dia 04/07/2026 passagem de som a partir das 14h e início do evento às 19h, </w:t>
            </w:r>
            <w:r>
              <w:rPr>
                <w:rStyle w:val="Normaltext"/>
              </w:rPr>
              <w:lastRenderedPageBreak/>
              <w:t>indo até às 04h do dia 05/07/2026</w:t>
            </w:r>
          </w:p>
          <w:p w14:paraId="6B227DBA" w14:textId="77777777" w:rsidR="008E2134" w:rsidRDefault="008E2134" w:rsidP="006201AD">
            <w:pPr>
              <w:pStyle w:val="ParagraphStyle"/>
              <w:rPr>
                <w:rStyle w:val="Normaltext"/>
              </w:rPr>
            </w:pPr>
            <w:r>
              <w:rPr>
                <w:rStyle w:val="Normaltext"/>
              </w:rPr>
              <w:t>Dia 05/07/2026 passagem de som a partir das 13h e início do evento às 15h indo até às 23h do mesmo dia</w:t>
            </w:r>
          </w:p>
          <w:p w14:paraId="253E299B" w14:textId="77777777" w:rsidR="008E2134" w:rsidRDefault="008E2134" w:rsidP="006201AD">
            <w:pPr>
              <w:pStyle w:val="ParagraphStyle"/>
              <w:rPr>
                <w:rStyle w:val="Normaltext"/>
              </w:rPr>
            </w:pPr>
            <w:r>
              <w:rPr>
                <w:rStyle w:val="Normaltext"/>
              </w:rPr>
              <w:t>Todas as despesas com alimentação, transporte e hospedagem de técnicos e equipe de montagem serão por conta do contratado.</w:t>
            </w:r>
          </w:p>
          <w:p w14:paraId="5CCEDB79"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06C6ABB2" w14:textId="77777777" w:rsidR="008E2134" w:rsidRDefault="008E2134" w:rsidP="006201AD">
            <w:pPr>
              <w:pStyle w:val="ParagraphStyle"/>
              <w:rPr>
                <w:rStyle w:val="Normaltext"/>
              </w:rPr>
            </w:pPr>
            <w:r>
              <w:rPr>
                <w:rStyle w:val="Normaltext"/>
              </w:rPr>
              <w:lastRenderedPageBreak/>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0EB56D03" w14:textId="77777777" w:rsidR="008E2134" w:rsidRDefault="008E2134" w:rsidP="006201AD">
            <w:pPr>
              <w:pStyle w:val="ParagraphStyle"/>
              <w:rPr>
                <w:rStyle w:val="Normaltext"/>
              </w:rPr>
            </w:pPr>
            <w:r>
              <w:rPr>
                <w:rStyle w:val="Normaltext"/>
              </w:rPr>
              <w:t>SV</w:t>
            </w:r>
          </w:p>
        </w:tc>
      </w:tr>
      <w:tr w:rsidR="008E2134" w14:paraId="5A8D97C4"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327EDA9A" w14:textId="77777777" w:rsidR="008E2134" w:rsidRDefault="008E2134" w:rsidP="006201AD">
            <w:pPr>
              <w:pStyle w:val="ParagraphStyle"/>
              <w:rPr>
                <w:rStyle w:val="Normaltext"/>
              </w:rPr>
            </w:pPr>
            <w:r>
              <w:rPr>
                <w:rStyle w:val="Normaltext"/>
              </w:rPr>
              <w:t>7</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4795063C" w14:textId="77777777" w:rsidR="008E2134" w:rsidRDefault="008E2134" w:rsidP="006201AD">
            <w:pPr>
              <w:pStyle w:val="ParagraphStyle"/>
              <w:rPr>
                <w:rStyle w:val="Normaltext"/>
              </w:rPr>
            </w:pPr>
            <w:r>
              <w:rPr>
                <w:rStyle w:val="Normaltext"/>
              </w:rPr>
              <w:t>LOCAÇÃO DE EQUIPAMENTO DE ILUMINAÇÃO -ARRAIA *</w:t>
            </w:r>
          </w:p>
          <w:p w14:paraId="3B1CFFCB" w14:textId="77777777" w:rsidR="008E2134" w:rsidRDefault="008E2134" w:rsidP="006201AD">
            <w:pPr>
              <w:pStyle w:val="ParagraphStyle"/>
              <w:rPr>
                <w:rStyle w:val="Normaltext"/>
              </w:rPr>
            </w:pPr>
            <w:r>
              <w:rPr>
                <w:rStyle w:val="Normaltext"/>
              </w:rPr>
              <w:t>LOCAÇÃO DE EQUIPAMENTO DE ILUMINAÇÃO COM NO MÍNIMO;</w:t>
            </w:r>
          </w:p>
          <w:p w14:paraId="628DD9F9" w14:textId="77777777" w:rsidR="008E2134" w:rsidRDefault="008E2134" w:rsidP="006201AD">
            <w:pPr>
              <w:pStyle w:val="ParagraphStyle"/>
              <w:rPr>
                <w:rStyle w:val="Normaltext"/>
              </w:rPr>
            </w:pPr>
            <w:r>
              <w:rPr>
                <w:rStyle w:val="Normaltext"/>
              </w:rPr>
              <w:t>Locação de Equipamento de iluminação com no mínimo;</w:t>
            </w:r>
          </w:p>
          <w:p w14:paraId="76F00D61" w14:textId="77777777" w:rsidR="008E2134" w:rsidRDefault="008E2134" w:rsidP="006201AD">
            <w:pPr>
              <w:pStyle w:val="ParagraphStyle"/>
              <w:rPr>
                <w:rStyle w:val="Normaltext"/>
              </w:rPr>
            </w:pPr>
            <w:r>
              <w:rPr>
                <w:rStyle w:val="Normaltext"/>
              </w:rPr>
              <w:t xml:space="preserve">12 efeitos </w:t>
            </w:r>
            <w:proofErr w:type="spellStart"/>
            <w:r>
              <w:rPr>
                <w:rStyle w:val="Normaltext"/>
              </w:rPr>
              <w:t>moving</w:t>
            </w:r>
            <w:proofErr w:type="spellEnd"/>
            <w:r>
              <w:rPr>
                <w:rStyle w:val="Normaltext"/>
              </w:rPr>
              <w:t xml:space="preserve">  </w:t>
            </w:r>
            <w:proofErr w:type="spellStart"/>
            <w:r>
              <w:rPr>
                <w:rStyle w:val="Normaltext"/>
              </w:rPr>
              <w:t>beam</w:t>
            </w:r>
            <w:proofErr w:type="spellEnd"/>
            <w:r>
              <w:rPr>
                <w:rStyle w:val="Normaltext"/>
              </w:rPr>
              <w:t xml:space="preserve"> 200;</w:t>
            </w:r>
          </w:p>
          <w:p w14:paraId="723E3FF7" w14:textId="77777777" w:rsidR="008E2134" w:rsidRDefault="008E2134" w:rsidP="006201AD">
            <w:pPr>
              <w:pStyle w:val="ParagraphStyle"/>
              <w:rPr>
                <w:rStyle w:val="Normaltext"/>
              </w:rPr>
            </w:pPr>
            <w:r>
              <w:rPr>
                <w:rStyle w:val="Normaltext"/>
              </w:rPr>
              <w:t xml:space="preserve">16 </w:t>
            </w:r>
            <w:proofErr w:type="spellStart"/>
            <w:r>
              <w:rPr>
                <w:rStyle w:val="Normaltext"/>
              </w:rPr>
              <w:t>Moving</w:t>
            </w:r>
            <w:proofErr w:type="spellEnd"/>
            <w:r>
              <w:rPr>
                <w:rStyle w:val="Normaltext"/>
              </w:rPr>
              <w:t xml:space="preserve"> </w:t>
            </w:r>
            <w:proofErr w:type="spellStart"/>
            <w:r>
              <w:rPr>
                <w:rStyle w:val="Normaltext"/>
              </w:rPr>
              <w:t>mac</w:t>
            </w:r>
            <w:proofErr w:type="spellEnd"/>
            <w:r>
              <w:rPr>
                <w:rStyle w:val="Normaltext"/>
              </w:rPr>
              <w:t xml:space="preserve"> aura </w:t>
            </w:r>
          </w:p>
          <w:p w14:paraId="5928DF24" w14:textId="77777777" w:rsidR="008E2134" w:rsidRDefault="008E2134" w:rsidP="006201AD">
            <w:pPr>
              <w:pStyle w:val="ParagraphStyle"/>
              <w:rPr>
                <w:rStyle w:val="Normaltext"/>
              </w:rPr>
            </w:pPr>
            <w:r>
              <w:rPr>
                <w:rStyle w:val="Normaltext"/>
              </w:rPr>
              <w:t>01 máquina de fazer fumaça de no mínimo 3.000 w</w:t>
            </w:r>
          </w:p>
          <w:p w14:paraId="10053E06" w14:textId="77777777" w:rsidR="008E2134" w:rsidRDefault="008E2134" w:rsidP="006201AD">
            <w:pPr>
              <w:pStyle w:val="ParagraphStyle"/>
              <w:rPr>
                <w:rStyle w:val="Normaltext"/>
              </w:rPr>
            </w:pPr>
            <w:r>
              <w:rPr>
                <w:rStyle w:val="Normaltext"/>
              </w:rPr>
              <w:t xml:space="preserve">35 metros de Box Truss Q 30 em alumínio em bom estado de conservação para complementar a necessidade dos artistas sendo montado em travessas acima do grid principal </w:t>
            </w:r>
          </w:p>
          <w:p w14:paraId="34292CC5" w14:textId="77777777" w:rsidR="008E2134" w:rsidRDefault="008E2134" w:rsidP="006201AD">
            <w:pPr>
              <w:pStyle w:val="ParagraphStyle"/>
              <w:rPr>
                <w:rStyle w:val="Normaltext"/>
              </w:rPr>
            </w:pPr>
            <w:r>
              <w:rPr>
                <w:rStyle w:val="Normaltext"/>
              </w:rPr>
              <w:t>01 Mesa controladora de iluminação tipo MA Command Wing 02 telas</w:t>
            </w:r>
          </w:p>
          <w:p w14:paraId="2AA74B13" w14:textId="77777777" w:rsidR="008E2134" w:rsidRDefault="008E2134" w:rsidP="006201AD">
            <w:pPr>
              <w:pStyle w:val="ParagraphStyle"/>
              <w:rPr>
                <w:rStyle w:val="Normaltext"/>
              </w:rPr>
            </w:pPr>
            <w:r>
              <w:rPr>
                <w:rStyle w:val="Normaltext"/>
              </w:rPr>
              <w:t xml:space="preserve">OBS: disposição da iluminação de acordo com a necessidade dos artistas </w:t>
            </w:r>
          </w:p>
          <w:p w14:paraId="6EF7D2A5" w14:textId="77777777" w:rsidR="008E2134" w:rsidRDefault="008E2134" w:rsidP="006201AD">
            <w:pPr>
              <w:pStyle w:val="ParagraphStyle"/>
              <w:rPr>
                <w:rStyle w:val="Normaltext"/>
              </w:rPr>
            </w:pPr>
            <w:r>
              <w:rPr>
                <w:rStyle w:val="Normaltext"/>
              </w:rPr>
              <w:t>Cabos e conectores</w:t>
            </w:r>
          </w:p>
          <w:p w14:paraId="3458ED5E" w14:textId="77777777" w:rsidR="008E2134" w:rsidRDefault="008E2134" w:rsidP="006201AD">
            <w:pPr>
              <w:pStyle w:val="ParagraphStyle"/>
              <w:rPr>
                <w:rStyle w:val="Normaltext"/>
              </w:rPr>
            </w:pPr>
          </w:p>
          <w:p w14:paraId="5296F881" w14:textId="77777777" w:rsidR="008E2134" w:rsidRDefault="008E2134" w:rsidP="006201AD">
            <w:pPr>
              <w:pStyle w:val="ParagraphStyle"/>
              <w:rPr>
                <w:rStyle w:val="Normaltext"/>
              </w:rPr>
            </w:pPr>
            <w:r>
              <w:rPr>
                <w:rStyle w:val="Normaltext"/>
              </w:rPr>
              <w:t>OBSERVAÇÕES:</w:t>
            </w:r>
          </w:p>
          <w:p w14:paraId="04C8400A" w14:textId="77777777" w:rsidR="008E2134" w:rsidRDefault="008E2134" w:rsidP="006201AD">
            <w:pPr>
              <w:pStyle w:val="ParagraphStyle"/>
              <w:rPr>
                <w:rStyle w:val="Normaltext"/>
              </w:rPr>
            </w:pPr>
            <w:r>
              <w:rPr>
                <w:rStyle w:val="Normaltext"/>
              </w:rPr>
              <w:t xml:space="preserve"> O equipamento acima deverá estar montado em sua totalidade, na Praça Virgílio de Melo Franco, para o 36° Arraiá do Zé Bagunça de Bueno Brandão à disposição da comissão de eventos e/ou prepostos conferência e testes, no dia 04 de julho de 2026 até as 12h, os cabos e conectores são por conta do contratado.</w:t>
            </w:r>
          </w:p>
          <w:p w14:paraId="114D6493" w14:textId="77777777" w:rsidR="008E2134" w:rsidRDefault="008E2134" w:rsidP="006201AD">
            <w:pPr>
              <w:pStyle w:val="ParagraphStyle"/>
              <w:rPr>
                <w:rStyle w:val="Normaltext"/>
              </w:rPr>
            </w:pPr>
            <w:r>
              <w:rPr>
                <w:rStyle w:val="Normaltext"/>
              </w:rPr>
              <w:t>A Empresa atenderá a todas as atrações programadas para o evento, incluindo os horários de passagem de som, perfazendo a seguinte grade de horários:</w:t>
            </w:r>
          </w:p>
          <w:p w14:paraId="611823EE" w14:textId="77777777" w:rsidR="008E2134" w:rsidRDefault="008E2134" w:rsidP="006201AD">
            <w:pPr>
              <w:pStyle w:val="ParagraphStyle"/>
              <w:rPr>
                <w:rStyle w:val="Normaltext"/>
              </w:rPr>
            </w:pPr>
            <w:r>
              <w:rPr>
                <w:rStyle w:val="Normaltext"/>
              </w:rPr>
              <w:t>Dia 04/07/2026 passagem de som a partir das 14h e início do evento a partir das 19h, indo até às 04h do dia 05/07/2026</w:t>
            </w:r>
          </w:p>
          <w:p w14:paraId="76275B11" w14:textId="77777777" w:rsidR="008E2134" w:rsidRDefault="008E2134" w:rsidP="006201AD">
            <w:pPr>
              <w:pStyle w:val="ParagraphStyle"/>
              <w:rPr>
                <w:rStyle w:val="Normaltext"/>
              </w:rPr>
            </w:pPr>
            <w:proofErr w:type="spellStart"/>
            <w:r>
              <w:rPr>
                <w:rStyle w:val="Normaltext"/>
              </w:rPr>
              <w:t>Obs</w:t>
            </w:r>
            <w:proofErr w:type="spellEnd"/>
            <w:r>
              <w:rPr>
                <w:rStyle w:val="Normaltext"/>
              </w:rPr>
              <w:t>: os itens descritos acima serão apenas para o dia 04/07/2026</w:t>
            </w:r>
          </w:p>
          <w:p w14:paraId="5EDD93CF" w14:textId="77777777" w:rsidR="008E2134" w:rsidRDefault="008E2134" w:rsidP="006201AD">
            <w:pPr>
              <w:pStyle w:val="ParagraphStyle"/>
              <w:rPr>
                <w:rStyle w:val="Normaltext"/>
              </w:rPr>
            </w:pPr>
            <w:r>
              <w:rPr>
                <w:rStyle w:val="Normaltext"/>
              </w:rPr>
              <w:t>Todas as despesas com alimentação, transporte e hospedagem de técnicos e equipe de montagem serão por conta do contratado.</w:t>
            </w:r>
          </w:p>
          <w:p w14:paraId="757C571E"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3E2721D2" w14:textId="77777777" w:rsidR="008E2134" w:rsidRDefault="008E2134" w:rsidP="006201AD">
            <w:pPr>
              <w:pStyle w:val="ParagraphStyle"/>
              <w:rPr>
                <w:rStyle w:val="Normaltext"/>
              </w:rPr>
            </w:pPr>
            <w:r>
              <w:rPr>
                <w:rStyle w:val="Normaltext"/>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7E493BF1" w14:textId="77777777" w:rsidR="008E2134" w:rsidRDefault="008E2134" w:rsidP="006201AD">
            <w:pPr>
              <w:pStyle w:val="ParagraphStyle"/>
              <w:rPr>
                <w:rStyle w:val="Normaltext"/>
              </w:rPr>
            </w:pPr>
            <w:r>
              <w:rPr>
                <w:rStyle w:val="Normaltext"/>
              </w:rPr>
              <w:t>SV</w:t>
            </w:r>
          </w:p>
        </w:tc>
      </w:tr>
    </w:tbl>
    <w:p w14:paraId="050426EE" w14:textId="77777777" w:rsidR="00322E3A" w:rsidRDefault="00322E3A" w:rsidP="00322E3A"/>
    <w:p w14:paraId="0B561B15" w14:textId="77777777" w:rsidR="008E2134" w:rsidRDefault="008E2134"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8F5414" w14:paraId="671A2AE9" w14:textId="77777777" w:rsidTr="008E2134">
        <w:tc>
          <w:tcPr>
            <w:tcW w:w="8771" w:type="dxa"/>
            <w:gridSpan w:val="4"/>
            <w:shd w:val="clear" w:color="auto" w:fill="F0F0F0"/>
          </w:tcPr>
          <w:p w14:paraId="0159A4F6" w14:textId="77777777" w:rsidR="00322E3A" w:rsidRPr="008F5414" w:rsidRDefault="00322E3A" w:rsidP="006201AD">
            <w:pPr>
              <w:pStyle w:val="ParagraphStyle"/>
              <w:rPr>
                <w:rStyle w:val="Normaltext"/>
                <w:b/>
              </w:rPr>
            </w:pPr>
            <w:r w:rsidRPr="008F5414">
              <w:rPr>
                <w:rStyle w:val="Normaltext"/>
                <w:b/>
                <w:lang w:val="pt-BR"/>
              </w:rPr>
              <w:t>LOTE 0</w:t>
            </w:r>
            <w:r>
              <w:rPr>
                <w:rStyle w:val="Normaltext"/>
                <w:b/>
                <w:lang w:val="pt-BR"/>
              </w:rPr>
              <w:t>6</w:t>
            </w:r>
            <w:r w:rsidRPr="008F5414">
              <w:rPr>
                <w:rStyle w:val="Normaltext"/>
                <w:b/>
                <w:lang w:val="pt-BR"/>
              </w:rPr>
              <w:t xml:space="preserve"> - </w:t>
            </w:r>
            <w:r w:rsidRPr="008F5414">
              <w:rPr>
                <w:b/>
                <w:sz w:val="20"/>
                <w:szCs w:val="20"/>
                <w:lang w:val="pt-BR"/>
              </w:rPr>
              <w:t>LOCAÇÃO DE EQUIPAMENTO DE ILUMINAÇÃO</w:t>
            </w:r>
            <w:r>
              <w:rPr>
                <w:b/>
                <w:sz w:val="20"/>
                <w:szCs w:val="20"/>
                <w:lang w:val="pt-BR"/>
              </w:rPr>
              <w:t xml:space="preserve"> </w:t>
            </w:r>
            <w:r w:rsidRPr="008F5414">
              <w:rPr>
                <w:b/>
                <w:sz w:val="20"/>
                <w:szCs w:val="20"/>
                <w:lang w:val="pt-BR"/>
              </w:rPr>
              <w:t xml:space="preserve">CANTO MÍSTICO </w:t>
            </w:r>
            <w:r>
              <w:rPr>
                <w:b/>
                <w:sz w:val="20"/>
                <w:szCs w:val="20"/>
                <w:lang w:val="pt-BR"/>
              </w:rPr>
              <w:t>–</w:t>
            </w:r>
            <w:r w:rsidRPr="008F5414">
              <w:rPr>
                <w:b/>
                <w:sz w:val="20"/>
                <w:szCs w:val="20"/>
                <w:lang w:val="pt-BR"/>
              </w:rPr>
              <w:t xml:space="preserve"> FESTIVAL DE MPB</w:t>
            </w:r>
          </w:p>
        </w:tc>
      </w:tr>
      <w:tr w:rsidR="008E2134" w14:paraId="35AC354F" w14:textId="77777777" w:rsidTr="008E2134">
        <w:tc>
          <w:tcPr>
            <w:tcW w:w="533" w:type="dxa"/>
            <w:shd w:val="clear" w:color="auto" w:fill="F0F0F0"/>
          </w:tcPr>
          <w:p w14:paraId="71ED19AA"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2FFE7F14"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515DE088"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197B9913" w14:textId="77777777" w:rsidR="008E2134" w:rsidRDefault="008E2134" w:rsidP="006201AD">
            <w:pPr>
              <w:pStyle w:val="ParagraphStyle"/>
              <w:rPr>
                <w:rStyle w:val="Normaltext"/>
              </w:rPr>
            </w:pPr>
            <w:r>
              <w:rPr>
                <w:rStyle w:val="Normaltext"/>
              </w:rPr>
              <w:t>Unid.</w:t>
            </w:r>
          </w:p>
        </w:tc>
      </w:tr>
      <w:tr w:rsidR="008E2134" w14:paraId="5444D69E"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2A85F583" w14:textId="77777777" w:rsidR="008E2134" w:rsidRDefault="008E2134" w:rsidP="006201AD">
            <w:pPr>
              <w:pStyle w:val="ParagraphStyle"/>
              <w:rPr>
                <w:rStyle w:val="Normaltext"/>
              </w:rPr>
            </w:pPr>
            <w:r>
              <w:rPr>
                <w:rStyle w:val="Normaltext"/>
              </w:rPr>
              <w:t>6</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702865F3" w14:textId="77777777" w:rsidR="008E2134" w:rsidRDefault="008E2134" w:rsidP="006201AD">
            <w:pPr>
              <w:pStyle w:val="ParagraphStyle"/>
              <w:rPr>
                <w:rStyle w:val="Normaltext"/>
              </w:rPr>
            </w:pPr>
            <w:r>
              <w:rPr>
                <w:rStyle w:val="Normaltext"/>
              </w:rPr>
              <w:t>LOCAÇÃO DE EQUIPAMENTO DE ILUMINAÇÃO -.CANTO MÍSTICO - FESTIVAL DE MPB .</w:t>
            </w:r>
          </w:p>
          <w:p w14:paraId="58DC006E" w14:textId="77777777" w:rsidR="008E2134" w:rsidRDefault="008E2134" w:rsidP="006201AD">
            <w:pPr>
              <w:pStyle w:val="ParagraphStyle"/>
              <w:rPr>
                <w:rStyle w:val="Normaltext"/>
              </w:rPr>
            </w:pPr>
            <w:r>
              <w:rPr>
                <w:rStyle w:val="Normaltext"/>
              </w:rPr>
              <w:t>Locação de Equipamento de iluminação com no mínimo;</w:t>
            </w:r>
          </w:p>
          <w:p w14:paraId="0B095E32" w14:textId="77777777" w:rsidR="008E2134" w:rsidRDefault="008E2134" w:rsidP="006201AD">
            <w:pPr>
              <w:pStyle w:val="ParagraphStyle"/>
              <w:rPr>
                <w:rStyle w:val="Normaltext"/>
              </w:rPr>
            </w:pPr>
            <w:r>
              <w:rPr>
                <w:rStyle w:val="Normaltext"/>
              </w:rPr>
              <w:t xml:space="preserve">12 efeitos </w:t>
            </w:r>
            <w:proofErr w:type="spellStart"/>
            <w:r>
              <w:rPr>
                <w:rStyle w:val="Normaltext"/>
              </w:rPr>
              <w:t>moving</w:t>
            </w:r>
            <w:proofErr w:type="spellEnd"/>
            <w:r>
              <w:rPr>
                <w:rStyle w:val="Normaltext"/>
              </w:rPr>
              <w:t xml:space="preserve">  </w:t>
            </w:r>
            <w:proofErr w:type="spellStart"/>
            <w:r>
              <w:rPr>
                <w:rStyle w:val="Normaltext"/>
              </w:rPr>
              <w:t>beam</w:t>
            </w:r>
            <w:proofErr w:type="spellEnd"/>
            <w:r>
              <w:rPr>
                <w:rStyle w:val="Normaltext"/>
              </w:rPr>
              <w:t xml:space="preserve"> 200;</w:t>
            </w:r>
          </w:p>
          <w:p w14:paraId="016F5CAA" w14:textId="77777777" w:rsidR="008E2134" w:rsidRDefault="008E2134" w:rsidP="006201AD">
            <w:pPr>
              <w:pStyle w:val="ParagraphStyle"/>
              <w:rPr>
                <w:rStyle w:val="Normaltext"/>
              </w:rPr>
            </w:pPr>
            <w:r>
              <w:rPr>
                <w:rStyle w:val="Normaltext"/>
              </w:rPr>
              <w:t>18 canhões  led  3w cada contendo no mínimo 54 Led por canhão;</w:t>
            </w:r>
          </w:p>
          <w:p w14:paraId="28429796" w14:textId="77777777" w:rsidR="008E2134" w:rsidRDefault="008E2134" w:rsidP="006201AD">
            <w:pPr>
              <w:pStyle w:val="ParagraphStyle"/>
              <w:rPr>
                <w:rStyle w:val="Normaltext"/>
              </w:rPr>
            </w:pPr>
            <w:r>
              <w:rPr>
                <w:rStyle w:val="Normaltext"/>
              </w:rPr>
              <w:t>01 mesa controladora MA ou similar e um técnico capacitado para operá-la todos os dias</w:t>
            </w:r>
          </w:p>
          <w:p w14:paraId="1DBE2751" w14:textId="77777777" w:rsidR="008E2134" w:rsidRDefault="008E2134" w:rsidP="006201AD">
            <w:pPr>
              <w:pStyle w:val="ParagraphStyle"/>
              <w:rPr>
                <w:rStyle w:val="Normaltext"/>
              </w:rPr>
            </w:pPr>
            <w:r>
              <w:rPr>
                <w:rStyle w:val="Normaltext"/>
              </w:rPr>
              <w:t>01 máquina de fazer fumaça de no mínimo 3.000 w</w:t>
            </w:r>
          </w:p>
          <w:p w14:paraId="22F71AE4" w14:textId="77777777" w:rsidR="008E2134" w:rsidRDefault="008E2134" w:rsidP="006201AD">
            <w:pPr>
              <w:pStyle w:val="ParagraphStyle"/>
              <w:rPr>
                <w:rStyle w:val="Normaltext"/>
              </w:rPr>
            </w:pPr>
            <w:r>
              <w:rPr>
                <w:rStyle w:val="Normaltext"/>
              </w:rPr>
              <w:t xml:space="preserve">04 mini </w:t>
            </w:r>
            <w:proofErr w:type="spellStart"/>
            <w:r>
              <w:rPr>
                <w:rStyle w:val="Normaltext"/>
              </w:rPr>
              <w:t>blut</w:t>
            </w:r>
            <w:proofErr w:type="spellEnd"/>
            <w:r>
              <w:rPr>
                <w:rStyle w:val="Normaltext"/>
              </w:rPr>
              <w:t xml:space="preserve"> </w:t>
            </w:r>
            <w:proofErr w:type="spellStart"/>
            <w:r>
              <w:rPr>
                <w:rStyle w:val="Normaltext"/>
              </w:rPr>
              <w:t>led</w:t>
            </w:r>
            <w:proofErr w:type="spellEnd"/>
            <w:r>
              <w:rPr>
                <w:rStyle w:val="Normaltext"/>
              </w:rPr>
              <w:t xml:space="preserve"> de 04 lâmpadas cada </w:t>
            </w:r>
          </w:p>
          <w:p w14:paraId="7CCF7175" w14:textId="77777777" w:rsidR="008E2134" w:rsidRDefault="008E2134" w:rsidP="006201AD">
            <w:pPr>
              <w:pStyle w:val="ParagraphStyle"/>
              <w:rPr>
                <w:rStyle w:val="Normaltext"/>
              </w:rPr>
            </w:pPr>
            <w:r>
              <w:rPr>
                <w:rStyle w:val="Normaltext"/>
              </w:rPr>
              <w:t>Estrutura de Box Truss Q30 em alumínio, em bom estado de conservação, montada em formato quadrado/retangular, composta por treliças modulares.</w:t>
            </w:r>
          </w:p>
          <w:p w14:paraId="3D4088C8" w14:textId="77777777" w:rsidR="008E2134" w:rsidRDefault="008E2134" w:rsidP="006201AD">
            <w:pPr>
              <w:pStyle w:val="ParagraphStyle"/>
              <w:rPr>
                <w:rStyle w:val="Normaltext"/>
              </w:rPr>
            </w:pPr>
            <w:r>
              <w:rPr>
                <w:rStyle w:val="Normaltext"/>
              </w:rPr>
              <w:t>A estrutura deverá possuir dimensões de 06 metros de largura por 05 metros de profundidade, com uma travessa para montagem da iluminação, cenografia ou equipamentos técnicos</w:t>
            </w:r>
          </w:p>
          <w:p w14:paraId="6FCC38D8" w14:textId="77777777" w:rsidR="008E2134" w:rsidRDefault="008E2134" w:rsidP="006201AD">
            <w:pPr>
              <w:pStyle w:val="ParagraphStyle"/>
              <w:rPr>
                <w:rStyle w:val="Normaltext"/>
              </w:rPr>
            </w:pPr>
            <w:r>
              <w:rPr>
                <w:rStyle w:val="Normaltext"/>
              </w:rPr>
              <w:t xml:space="preserve">12 </w:t>
            </w:r>
            <w:proofErr w:type="spellStart"/>
            <w:r>
              <w:rPr>
                <w:rStyle w:val="Normaltext"/>
              </w:rPr>
              <w:t>strobo</w:t>
            </w:r>
            <w:proofErr w:type="spellEnd"/>
            <w:r>
              <w:rPr>
                <w:rStyle w:val="Normaltext"/>
              </w:rPr>
              <w:t xml:space="preserve"> </w:t>
            </w:r>
            <w:proofErr w:type="spellStart"/>
            <w:r>
              <w:rPr>
                <w:rStyle w:val="Normaltext"/>
              </w:rPr>
              <w:t>led</w:t>
            </w:r>
            <w:proofErr w:type="spellEnd"/>
            <w:r>
              <w:rPr>
                <w:rStyle w:val="Normaltext"/>
              </w:rPr>
              <w:t xml:space="preserve"> RGB 1000 w cada (</w:t>
            </w:r>
            <w:proofErr w:type="spellStart"/>
            <w:r>
              <w:rPr>
                <w:rStyle w:val="Normaltext"/>
              </w:rPr>
              <w:t>atomic</w:t>
            </w:r>
            <w:proofErr w:type="spellEnd"/>
            <w:r>
              <w:rPr>
                <w:rStyle w:val="Normaltext"/>
              </w:rPr>
              <w:t>)</w:t>
            </w:r>
          </w:p>
          <w:p w14:paraId="08ADAEA8" w14:textId="77777777" w:rsidR="008E2134" w:rsidRDefault="008E2134" w:rsidP="006201AD">
            <w:pPr>
              <w:pStyle w:val="ParagraphStyle"/>
              <w:rPr>
                <w:rStyle w:val="Normaltext"/>
              </w:rPr>
            </w:pPr>
            <w:r>
              <w:rPr>
                <w:rStyle w:val="Normaltext"/>
              </w:rPr>
              <w:t xml:space="preserve">04 refletor </w:t>
            </w:r>
            <w:proofErr w:type="spellStart"/>
            <w:r>
              <w:rPr>
                <w:rStyle w:val="Normaltext"/>
              </w:rPr>
              <w:t>studio</w:t>
            </w:r>
            <w:proofErr w:type="spellEnd"/>
            <w:r>
              <w:rPr>
                <w:rStyle w:val="Normaltext"/>
              </w:rPr>
              <w:t xml:space="preserve"> </w:t>
            </w:r>
            <w:proofErr w:type="spellStart"/>
            <w:r>
              <w:rPr>
                <w:rStyle w:val="Normaltext"/>
              </w:rPr>
              <w:t>cob</w:t>
            </w:r>
            <w:proofErr w:type="spellEnd"/>
            <w:r>
              <w:rPr>
                <w:rStyle w:val="Normaltext"/>
              </w:rPr>
              <w:t xml:space="preserve"> </w:t>
            </w:r>
            <w:proofErr w:type="spellStart"/>
            <w:r>
              <w:rPr>
                <w:rStyle w:val="Normaltext"/>
              </w:rPr>
              <w:t>led</w:t>
            </w:r>
            <w:proofErr w:type="spellEnd"/>
            <w:r>
              <w:rPr>
                <w:rStyle w:val="Normaltext"/>
              </w:rPr>
              <w:t xml:space="preserve"> quente/frio com </w:t>
            </w:r>
            <w:proofErr w:type="spellStart"/>
            <w:r>
              <w:rPr>
                <w:rStyle w:val="Normaltext"/>
              </w:rPr>
              <w:t>bandoor</w:t>
            </w:r>
            <w:proofErr w:type="spellEnd"/>
            <w:r>
              <w:rPr>
                <w:rStyle w:val="Normaltext"/>
              </w:rPr>
              <w:t xml:space="preserve"> </w:t>
            </w:r>
          </w:p>
          <w:p w14:paraId="0A1223FF" w14:textId="77777777" w:rsidR="008E2134" w:rsidRDefault="008E2134" w:rsidP="006201AD">
            <w:pPr>
              <w:pStyle w:val="ParagraphStyle"/>
              <w:rPr>
                <w:rStyle w:val="Normaltext"/>
              </w:rPr>
            </w:pPr>
            <w:r>
              <w:rPr>
                <w:rStyle w:val="Normaltext"/>
              </w:rPr>
              <w:t>Cabos e conectores</w:t>
            </w:r>
          </w:p>
          <w:p w14:paraId="74FBB39E" w14:textId="77777777" w:rsidR="008E2134" w:rsidRDefault="008E2134" w:rsidP="006201AD">
            <w:pPr>
              <w:pStyle w:val="ParagraphStyle"/>
              <w:rPr>
                <w:rStyle w:val="Normaltext"/>
              </w:rPr>
            </w:pPr>
            <w:r>
              <w:rPr>
                <w:rStyle w:val="Normaltext"/>
              </w:rPr>
              <w:t>Tecido preto de boa qualidade com 4 metros de altura para fechamento da área do grid (laterais e fundo do palco)</w:t>
            </w:r>
          </w:p>
          <w:p w14:paraId="7726A743" w14:textId="77777777" w:rsidR="008E2134" w:rsidRDefault="008E2134" w:rsidP="006201AD">
            <w:pPr>
              <w:pStyle w:val="ParagraphStyle"/>
              <w:rPr>
                <w:rStyle w:val="Normaltext"/>
              </w:rPr>
            </w:pPr>
          </w:p>
          <w:p w14:paraId="20EBA0B7" w14:textId="77777777" w:rsidR="008E2134" w:rsidRDefault="008E2134" w:rsidP="006201AD">
            <w:pPr>
              <w:pStyle w:val="ParagraphStyle"/>
              <w:rPr>
                <w:rStyle w:val="Normaltext"/>
              </w:rPr>
            </w:pPr>
            <w:r>
              <w:rPr>
                <w:rStyle w:val="Normaltext"/>
              </w:rPr>
              <w:lastRenderedPageBreak/>
              <w:t>OBSERVAÇÕES:</w:t>
            </w:r>
          </w:p>
          <w:p w14:paraId="0A814B33" w14:textId="77777777" w:rsidR="008E2134" w:rsidRDefault="008E2134" w:rsidP="006201AD">
            <w:pPr>
              <w:pStyle w:val="ParagraphStyle"/>
              <w:rPr>
                <w:rStyle w:val="Normaltext"/>
              </w:rPr>
            </w:pPr>
            <w:r>
              <w:rPr>
                <w:rStyle w:val="Normaltext"/>
              </w:rPr>
              <w:t xml:space="preserve"> O equipamento acima deverá estar montado em sua totalidade, na Praça Virgílio de Melo Franco, para o 8° Canto Místico - Festival de MPB de Bueno Brandão à disposição da comissão de eventos e/ou prepostos conferência e testes, no dia 31 de julho de 2026 até as 15h, os cabos e conectores são por conta do contratado.</w:t>
            </w:r>
          </w:p>
          <w:p w14:paraId="1D2E9848" w14:textId="77777777" w:rsidR="008E2134" w:rsidRDefault="008E2134" w:rsidP="006201AD">
            <w:pPr>
              <w:pStyle w:val="ParagraphStyle"/>
              <w:rPr>
                <w:rStyle w:val="Normaltext"/>
              </w:rPr>
            </w:pPr>
            <w:r>
              <w:rPr>
                <w:rStyle w:val="Normaltext"/>
              </w:rPr>
              <w:t>A Empresa atenderá a todas as atrações programadas para o evento, incluindo os horários de passagem de som, perfazendo a seguinte grade de horários:</w:t>
            </w:r>
          </w:p>
          <w:p w14:paraId="1F94B0D7" w14:textId="77777777" w:rsidR="008E2134" w:rsidRDefault="008E2134" w:rsidP="006201AD">
            <w:pPr>
              <w:pStyle w:val="ParagraphStyle"/>
              <w:rPr>
                <w:rStyle w:val="Normaltext"/>
              </w:rPr>
            </w:pPr>
            <w:r>
              <w:rPr>
                <w:rStyle w:val="Normaltext"/>
              </w:rPr>
              <w:t>Dia 01/08/2026 passagem de som a partir das 12h e início do evento a partir das 18h, indo até às 02h30 do dia 02/08/2026</w:t>
            </w:r>
          </w:p>
          <w:p w14:paraId="2650E1CD" w14:textId="77777777" w:rsidR="008E2134" w:rsidRDefault="008E2134" w:rsidP="006201AD">
            <w:pPr>
              <w:pStyle w:val="ParagraphStyle"/>
              <w:rPr>
                <w:rStyle w:val="Normaltext"/>
              </w:rPr>
            </w:pPr>
            <w:r>
              <w:rPr>
                <w:rStyle w:val="Normaltext"/>
              </w:rPr>
              <w:t>Dia 02/08/2026 passagem de som a partir das 14h e início do evento a partir das 15h, indo até às 23h do mesmo dia.</w:t>
            </w:r>
          </w:p>
          <w:p w14:paraId="07F34A12" w14:textId="77777777" w:rsidR="008E2134" w:rsidRDefault="008E2134" w:rsidP="006201AD">
            <w:pPr>
              <w:pStyle w:val="ParagraphStyle"/>
              <w:rPr>
                <w:rStyle w:val="Normaltext"/>
              </w:rPr>
            </w:pPr>
            <w:proofErr w:type="spellStart"/>
            <w:r>
              <w:rPr>
                <w:rStyle w:val="Normaltext"/>
              </w:rPr>
              <w:t>Obs</w:t>
            </w:r>
            <w:proofErr w:type="spellEnd"/>
            <w:r>
              <w:rPr>
                <w:rStyle w:val="Normaltext"/>
              </w:rPr>
              <w:t>: os itens descritos acima serão apenas para o  8° Canto Místico - Festival de MPB de Bueno Brandão realizado nos dias 01 e 02 de agosto de 2026.</w:t>
            </w:r>
          </w:p>
          <w:p w14:paraId="1B6D4ACA" w14:textId="77777777" w:rsidR="008E2134" w:rsidRDefault="008E2134" w:rsidP="006201AD">
            <w:pPr>
              <w:pStyle w:val="ParagraphStyle"/>
              <w:rPr>
                <w:rStyle w:val="Normaltext"/>
              </w:rPr>
            </w:pPr>
            <w:r>
              <w:rPr>
                <w:rStyle w:val="Normaltext"/>
              </w:rPr>
              <w:t>Todas as despesas com alimentação, transporte e hospedagem de técnicos e equipe de montagem serão por conta do contratado.</w:t>
            </w:r>
          </w:p>
          <w:p w14:paraId="4ADAEE57"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4BF659F8" w14:textId="77777777" w:rsidR="008E2134" w:rsidRDefault="008E2134" w:rsidP="006201AD">
            <w:pPr>
              <w:pStyle w:val="ParagraphStyle"/>
              <w:rPr>
                <w:rStyle w:val="Normaltext"/>
              </w:rPr>
            </w:pPr>
            <w:r>
              <w:rPr>
                <w:rStyle w:val="Normaltext"/>
              </w:rPr>
              <w:lastRenderedPageBreak/>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44E65B2E" w14:textId="77777777" w:rsidR="008E2134" w:rsidRDefault="008E2134" w:rsidP="006201AD">
            <w:pPr>
              <w:pStyle w:val="ParagraphStyle"/>
              <w:rPr>
                <w:rStyle w:val="Normaltext"/>
              </w:rPr>
            </w:pPr>
            <w:r>
              <w:rPr>
                <w:rStyle w:val="Normaltext"/>
              </w:rPr>
              <w:t>SV</w:t>
            </w:r>
          </w:p>
        </w:tc>
      </w:tr>
    </w:tbl>
    <w:p w14:paraId="6FEA3C3E" w14:textId="77777777" w:rsidR="00322E3A" w:rsidRDefault="00322E3A" w:rsidP="00322E3A"/>
    <w:p w14:paraId="0816165B" w14:textId="77777777" w:rsidR="008E2134" w:rsidRDefault="008E2134"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8F5414" w14:paraId="6D5F6533" w14:textId="77777777" w:rsidTr="008E2134">
        <w:tc>
          <w:tcPr>
            <w:tcW w:w="8771" w:type="dxa"/>
            <w:gridSpan w:val="4"/>
            <w:shd w:val="clear" w:color="auto" w:fill="F0F0F0"/>
          </w:tcPr>
          <w:p w14:paraId="5264500A" w14:textId="77777777" w:rsidR="00322E3A" w:rsidRPr="008F5414" w:rsidRDefault="00322E3A" w:rsidP="006201AD">
            <w:pPr>
              <w:pStyle w:val="ParagraphStyle"/>
              <w:rPr>
                <w:rStyle w:val="Normaltext"/>
                <w:b/>
                <w:lang w:val="pt-BR"/>
              </w:rPr>
            </w:pPr>
            <w:r w:rsidRPr="008F5414">
              <w:rPr>
                <w:rStyle w:val="Normaltext"/>
                <w:b/>
                <w:lang w:val="pt-BR"/>
              </w:rPr>
              <w:t xml:space="preserve">LOTE 07 - </w:t>
            </w:r>
            <w:r w:rsidRPr="008F5414">
              <w:rPr>
                <w:rStyle w:val="Normaltext"/>
                <w:b/>
              </w:rPr>
              <w:t xml:space="preserve">LOCAÇÃO DE EQUIPAMENTO DE SOM </w:t>
            </w:r>
            <w:r>
              <w:rPr>
                <w:rStyle w:val="Normaltext"/>
                <w:b/>
              </w:rPr>
              <w:t>–</w:t>
            </w:r>
            <w:r w:rsidRPr="008F5414">
              <w:rPr>
                <w:rStyle w:val="Normaltext"/>
                <w:b/>
              </w:rPr>
              <w:t xml:space="preserve"> ARRAIA</w:t>
            </w:r>
            <w:r>
              <w:rPr>
                <w:rStyle w:val="Normaltext"/>
                <w:b/>
                <w:lang w:val="pt-BR"/>
              </w:rPr>
              <w:t xml:space="preserve"> DO ZÉ BAGUNÇA</w:t>
            </w:r>
          </w:p>
        </w:tc>
      </w:tr>
      <w:tr w:rsidR="008E2134" w14:paraId="6C314A73" w14:textId="77777777" w:rsidTr="008E2134">
        <w:tc>
          <w:tcPr>
            <w:tcW w:w="533" w:type="dxa"/>
            <w:shd w:val="clear" w:color="auto" w:fill="F0F0F0"/>
          </w:tcPr>
          <w:p w14:paraId="7FBA3FFF"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27361E30"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6230D759"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06C26F37" w14:textId="77777777" w:rsidR="008E2134" w:rsidRDefault="008E2134" w:rsidP="006201AD">
            <w:pPr>
              <w:pStyle w:val="ParagraphStyle"/>
              <w:rPr>
                <w:rStyle w:val="Normaltext"/>
              </w:rPr>
            </w:pPr>
            <w:r>
              <w:rPr>
                <w:rStyle w:val="Normaltext"/>
              </w:rPr>
              <w:t>Unid.</w:t>
            </w:r>
          </w:p>
        </w:tc>
      </w:tr>
      <w:tr w:rsidR="008E2134" w14:paraId="75278A4F"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3A0203D5" w14:textId="77777777" w:rsidR="008E2134" w:rsidRDefault="008E2134" w:rsidP="006201AD">
            <w:pPr>
              <w:pStyle w:val="ParagraphStyle"/>
              <w:rPr>
                <w:rStyle w:val="Normaltext"/>
              </w:rPr>
            </w:pPr>
            <w:r>
              <w:rPr>
                <w:rStyle w:val="Normaltext"/>
              </w:rPr>
              <w:t>8</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7A59C523" w14:textId="77777777" w:rsidR="008E2134" w:rsidRDefault="008E2134" w:rsidP="006201AD">
            <w:pPr>
              <w:pStyle w:val="ParagraphStyle"/>
              <w:rPr>
                <w:rStyle w:val="Normaltext"/>
              </w:rPr>
            </w:pPr>
            <w:r>
              <w:rPr>
                <w:rStyle w:val="Normaltext"/>
              </w:rPr>
              <w:t>LOCAÇÃO DE EQUIPAMENTO DE SOM - ARRAIA</w:t>
            </w:r>
          </w:p>
          <w:p w14:paraId="60ECC9D9" w14:textId="77777777" w:rsidR="008E2134" w:rsidRDefault="008E2134" w:rsidP="006201AD">
            <w:pPr>
              <w:pStyle w:val="ParagraphStyle"/>
              <w:rPr>
                <w:rStyle w:val="Normaltext"/>
              </w:rPr>
            </w:pPr>
            <w:r>
              <w:rPr>
                <w:rStyle w:val="Normaltext"/>
              </w:rPr>
              <w:t>LOCAÇÃO DE EQUIPAMENTO DE SOM;</w:t>
            </w:r>
          </w:p>
          <w:p w14:paraId="770866AA" w14:textId="77777777" w:rsidR="008E2134" w:rsidRDefault="008E2134" w:rsidP="006201AD">
            <w:pPr>
              <w:pStyle w:val="ParagraphStyle"/>
              <w:rPr>
                <w:rStyle w:val="Normaltext"/>
              </w:rPr>
            </w:pPr>
            <w:r>
              <w:rPr>
                <w:rStyle w:val="Normaltext"/>
              </w:rPr>
              <w:t>Locação de equipamento de som;</w:t>
            </w:r>
          </w:p>
          <w:p w14:paraId="185789FC" w14:textId="77777777" w:rsidR="008E2134" w:rsidRDefault="008E2134" w:rsidP="006201AD">
            <w:pPr>
              <w:pStyle w:val="ParagraphStyle"/>
              <w:rPr>
                <w:rStyle w:val="Normaltext"/>
              </w:rPr>
            </w:pPr>
          </w:p>
          <w:p w14:paraId="715556B2" w14:textId="77777777" w:rsidR="008E2134" w:rsidRDefault="008E2134" w:rsidP="006201AD">
            <w:pPr>
              <w:pStyle w:val="ParagraphStyle"/>
              <w:rPr>
                <w:rStyle w:val="Normaltext"/>
              </w:rPr>
            </w:pPr>
            <w:r>
              <w:rPr>
                <w:rStyle w:val="Normaltext"/>
              </w:rPr>
              <w:t>01 amplificador com no mínimo 3.000 watts</w:t>
            </w:r>
          </w:p>
          <w:p w14:paraId="71EBD5CF" w14:textId="77777777" w:rsidR="008E2134" w:rsidRDefault="008E2134" w:rsidP="006201AD">
            <w:pPr>
              <w:pStyle w:val="ParagraphStyle"/>
              <w:rPr>
                <w:rStyle w:val="Normaltext"/>
              </w:rPr>
            </w:pPr>
            <w:r>
              <w:rPr>
                <w:rStyle w:val="Normaltext"/>
              </w:rPr>
              <w:t xml:space="preserve">P.A. Fly - com  no mínimo:                                                                                         </w:t>
            </w:r>
          </w:p>
          <w:p w14:paraId="7F765CCF" w14:textId="77777777" w:rsidR="008E2134" w:rsidRDefault="008E2134" w:rsidP="006201AD">
            <w:pPr>
              <w:pStyle w:val="ParagraphStyle"/>
              <w:rPr>
                <w:rStyle w:val="Normaltext"/>
              </w:rPr>
            </w:pPr>
            <w:r>
              <w:rPr>
                <w:rStyle w:val="Normaltext"/>
              </w:rPr>
              <w:t xml:space="preserve">12 caixas de som padrão/referência SB850 ou similar para graves </w:t>
            </w:r>
          </w:p>
          <w:p w14:paraId="7AD35FB7" w14:textId="77777777" w:rsidR="008E2134" w:rsidRDefault="008E2134" w:rsidP="006201AD">
            <w:pPr>
              <w:pStyle w:val="ParagraphStyle"/>
              <w:rPr>
                <w:rStyle w:val="Normaltext"/>
              </w:rPr>
            </w:pPr>
            <w:r>
              <w:rPr>
                <w:rStyle w:val="Normaltext"/>
              </w:rPr>
              <w:t xml:space="preserve">12 caixas de som modelo/referência </w:t>
            </w:r>
            <w:proofErr w:type="spellStart"/>
            <w:r>
              <w:rPr>
                <w:rStyle w:val="Normaltext"/>
              </w:rPr>
              <w:t>line</w:t>
            </w:r>
            <w:proofErr w:type="spellEnd"/>
            <w:r>
              <w:rPr>
                <w:rStyle w:val="Normaltext"/>
              </w:rPr>
              <w:t xml:space="preserve"> </w:t>
            </w:r>
            <w:proofErr w:type="spellStart"/>
            <w:r>
              <w:rPr>
                <w:rStyle w:val="Normaltext"/>
              </w:rPr>
              <w:t>array</w:t>
            </w:r>
            <w:proofErr w:type="spellEnd"/>
            <w:r>
              <w:rPr>
                <w:rStyle w:val="Normaltext"/>
              </w:rPr>
              <w:t xml:space="preserve"> ou similar para médios e agudos</w:t>
            </w:r>
          </w:p>
          <w:p w14:paraId="1A0BECB0" w14:textId="77777777" w:rsidR="008E2134" w:rsidRDefault="008E2134" w:rsidP="006201AD">
            <w:pPr>
              <w:pStyle w:val="ParagraphStyle"/>
              <w:rPr>
                <w:rStyle w:val="Normaltext"/>
              </w:rPr>
            </w:pPr>
            <w:r>
              <w:rPr>
                <w:rStyle w:val="Normaltext"/>
              </w:rPr>
              <w:t xml:space="preserve">01 front na frente do palco (front </w:t>
            </w:r>
            <w:proofErr w:type="spellStart"/>
            <w:r>
              <w:rPr>
                <w:rStyle w:val="Normaltext"/>
              </w:rPr>
              <w:t>fill</w:t>
            </w:r>
            <w:proofErr w:type="spellEnd"/>
            <w:r>
              <w:rPr>
                <w:rStyle w:val="Normaltext"/>
              </w:rPr>
              <w:t>)</w:t>
            </w:r>
          </w:p>
          <w:p w14:paraId="5683E37E" w14:textId="77777777" w:rsidR="008E2134" w:rsidRDefault="008E2134" w:rsidP="006201AD">
            <w:pPr>
              <w:pStyle w:val="ParagraphStyle"/>
              <w:rPr>
                <w:rStyle w:val="Normaltext"/>
              </w:rPr>
            </w:pPr>
            <w:r>
              <w:rPr>
                <w:rStyle w:val="Normaltext"/>
              </w:rPr>
              <w:t xml:space="preserve">08 potências sendo: </w:t>
            </w:r>
          </w:p>
          <w:p w14:paraId="1CBB4486" w14:textId="77777777" w:rsidR="008E2134" w:rsidRDefault="008E2134" w:rsidP="006201AD">
            <w:pPr>
              <w:pStyle w:val="ParagraphStyle"/>
              <w:rPr>
                <w:rStyle w:val="Normaltext"/>
              </w:rPr>
            </w:pPr>
            <w:r>
              <w:rPr>
                <w:rStyle w:val="Normaltext"/>
              </w:rPr>
              <w:t>02 de no mínimo 2000 w/RMS</w:t>
            </w:r>
          </w:p>
          <w:p w14:paraId="574083CC" w14:textId="77777777" w:rsidR="008E2134" w:rsidRDefault="008E2134" w:rsidP="006201AD">
            <w:pPr>
              <w:pStyle w:val="ParagraphStyle"/>
              <w:rPr>
                <w:rStyle w:val="Normaltext"/>
              </w:rPr>
            </w:pPr>
            <w:r>
              <w:rPr>
                <w:rStyle w:val="Normaltext"/>
              </w:rPr>
              <w:t xml:space="preserve">03 de no mínimo 3000 w/RMS, </w:t>
            </w:r>
          </w:p>
          <w:p w14:paraId="610D0F03" w14:textId="77777777" w:rsidR="008E2134" w:rsidRDefault="008E2134" w:rsidP="006201AD">
            <w:pPr>
              <w:pStyle w:val="ParagraphStyle"/>
              <w:rPr>
                <w:rStyle w:val="Normaltext"/>
              </w:rPr>
            </w:pPr>
            <w:r>
              <w:rPr>
                <w:rStyle w:val="Normaltext"/>
              </w:rPr>
              <w:t xml:space="preserve">03 de no mínimo 5000 w/RMS </w:t>
            </w:r>
          </w:p>
          <w:p w14:paraId="4D05C121" w14:textId="77777777" w:rsidR="008E2134" w:rsidRDefault="008E2134" w:rsidP="006201AD">
            <w:pPr>
              <w:pStyle w:val="ParagraphStyle"/>
              <w:rPr>
                <w:rStyle w:val="Normaltext"/>
              </w:rPr>
            </w:pPr>
            <w:r>
              <w:rPr>
                <w:rStyle w:val="Normaltext"/>
              </w:rPr>
              <w:t xml:space="preserve">01 processador digital modelo </w:t>
            </w:r>
            <w:proofErr w:type="spellStart"/>
            <w:r>
              <w:rPr>
                <w:rStyle w:val="Normaltext"/>
              </w:rPr>
              <w:t>ultradrive</w:t>
            </w:r>
            <w:proofErr w:type="spellEnd"/>
            <w:r>
              <w:rPr>
                <w:rStyle w:val="Normaltext"/>
              </w:rPr>
              <w:t xml:space="preserve"> ou similar</w:t>
            </w:r>
          </w:p>
          <w:p w14:paraId="70CEDD10" w14:textId="77777777" w:rsidR="008E2134" w:rsidRDefault="008E2134" w:rsidP="006201AD">
            <w:pPr>
              <w:pStyle w:val="ParagraphStyle"/>
              <w:rPr>
                <w:rStyle w:val="Normaltext"/>
              </w:rPr>
            </w:pPr>
            <w:r>
              <w:rPr>
                <w:rStyle w:val="Normaltext"/>
              </w:rPr>
              <w:t>controlador WIFI com os equipamentos necessários para operação do sistema e um técnico capacitado para operá-lo.</w:t>
            </w:r>
          </w:p>
          <w:p w14:paraId="4B0392FE" w14:textId="77777777" w:rsidR="008E2134" w:rsidRDefault="008E2134" w:rsidP="006201AD">
            <w:pPr>
              <w:pStyle w:val="ParagraphStyle"/>
              <w:rPr>
                <w:rStyle w:val="Normaltext"/>
              </w:rPr>
            </w:pPr>
          </w:p>
          <w:p w14:paraId="632AEE91" w14:textId="77777777" w:rsidR="008E2134" w:rsidRDefault="008E2134" w:rsidP="006201AD">
            <w:pPr>
              <w:pStyle w:val="ParagraphStyle"/>
              <w:rPr>
                <w:rStyle w:val="Normaltext"/>
              </w:rPr>
            </w:pPr>
            <w:r>
              <w:rPr>
                <w:rStyle w:val="Normaltext"/>
              </w:rPr>
              <w:t>Periféricos de no mínimo:</w:t>
            </w:r>
          </w:p>
          <w:p w14:paraId="010F17C8" w14:textId="77777777" w:rsidR="008E2134" w:rsidRDefault="008E2134" w:rsidP="006201AD">
            <w:pPr>
              <w:pStyle w:val="ParagraphStyle"/>
              <w:rPr>
                <w:rStyle w:val="Normaltext"/>
              </w:rPr>
            </w:pPr>
            <w:r>
              <w:rPr>
                <w:rStyle w:val="Normaltext"/>
              </w:rPr>
              <w:t>01 analisador e equalizador digital</w:t>
            </w:r>
          </w:p>
          <w:p w14:paraId="3B1004BC" w14:textId="77777777" w:rsidR="008E2134" w:rsidRDefault="008E2134" w:rsidP="006201AD">
            <w:pPr>
              <w:pStyle w:val="ParagraphStyle"/>
              <w:rPr>
                <w:rStyle w:val="Normaltext"/>
              </w:rPr>
            </w:pPr>
            <w:r>
              <w:rPr>
                <w:rStyle w:val="Normaltext"/>
              </w:rPr>
              <w:t>02 equalizadores gráficos de 31 bandas</w:t>
            </w:r>
          </w:p>
          <w:p w14:paraId="70927929" w14:textId="77777777" w:rsidR="008E2134" w:rsidRDefault="008E2134" w:rsidP="006201AD">
            <w:pPr>
              <w:pStyle w:val="ParagraphStyle"/>
              <w:rPr>
                <w:rStyle w:val="Normaltext"/>
              </w:rPr>
            </w:pPr>
            <w:r>
              <w:rPr>
                <w:rStyle w:val="Normaltext"/>
              </w:rPr>
              <w:t xml:space="preserve">02 compressores de áudio </w:t>
            </w:r>
          </w:p>
          <w:p w14:paraId="3E3F0F88" w14:textId="77777777" w:rsidR="008E2134" w:rsidRDefault="008E2134" w:rsidP="006201AD">
            <w:pPr>
              <w:pStyle w:val="ParagraphStyle"/>
              <w:rPr>
                <w:rStyle w:val="Normaltext"/>
              </w:rPr>
            </w:pPr>
            <w:r>
              <w:rPr>
                <w:rStyle w:val="Normaltext"/>
              </w:rPr>
              <w:t xml:space="preserve">01 </w:t>
            </w:r>
            <w:proofErr w:type="spellStart"/>
            <w:r>
              <w:rPr>
                <w:rStyle w:val="Normaltext"/>
              </w:rPr>
              <w:t>QuadraGate</w:t>
            </w:r>
            <w:proofErr w:type="spellEnd"/>
          </w:p>
          <w:p w14:paraId="1443B524" w14:textId="77777777" w:rsidR="008E2134" w:rsidRDefault="008E2134" w:rsidP="006201AD">
            <w:pPr>
              <w:pStyle w:val="ParagraphStyle"/>
              <w:rPr>
                <w:rStyle w:val="Normaltext"/>
              </w:rPr>
            </w:pPr>
            <w:r>
              <w:rPr>
                <w:rStyle w:val="Normaltext"/>
              </w:rPr>
              <w:t>01 Processador de efeito multifunção</w:t>
            </w:r>
          </w:p>
          <w:p w14:paraId="0488ECAA" w14:textId="77777777" w:rsidR="008E2134" w:rsidRDefault="008E2134" w:rsidP="006201AD">
            <w:pPr>
              <w:pStyle w:val="ParagraphStyle"/>
              <w:rPr>
                <w:rStyle w:val="Normaltext"/>
              </w:rPr>
            </w:pPr>
            <w:r>
              <w:rPr>
                <w:rStyle w:val="Normaltext"/>
              </w:rPr>
              <w:t xml:space="preserve">02 </w:t>
            </w:r>
            <w:proofErr w:type="spellStart"/>
            <w:r>
              <w:rPr>
                <w:rStyle w:val="Normaltext"/>
              </w:rPr>
              <w:t>multiefeitos</w:t>
            </w:r>
            <w:proofErr w:type="spellEnd"/>
            <w:r>
              <w:rPr>
                <w:rStyle w:val="Normaltext"/>
              </w:rPr>
              <w:t xml:space="preserve"> com funções de </w:t>
            </w:r>
            <w:proofErr w:type="spellStart"/>
            <w:r>
              <w:rPr>
                <w:rStyle w:val="Normaltext"/>
              </w:rPr>
              <w:t>reverb</w:t>
            </w:r>
            <w:proofErr w:type="spellEnd"/>
            <w:r>
              <w:rPr>
                <w:rStyle w:val="Normaltext"/>
              </w:rPr>
              <w:t xml:space="preserve">, </w:t>
            </w:r>
            <w:proofErr w:type="spellStart"/>
            <w:r>
              <w:rPr>
                <w:rStyle w:val="Normaltext"/>
              </w:rPr>
              <w:t>delay</w:t>
            </w:r>
            <w:proofErr w:type="spellEnd"/>
            <w:r>
              <w:rPr>
                <w:rStyle w:val="Normaltext"/>
              </w:rPr>
              <w:t>, compressor.</w:t>
            </w:r>
          </w:p>
          <w:p w14:paraId="13EBED48" w14:textId="77777777" w:rsidR="008E2134" w:rsidRDefault="008E2134" w:rsidP="006201AD">
            <w:pPr>
              <w:pStyle w:val="ParagraphStyle"/>
              <w:rPr>
                <w:rStyle w:val="Normaltext"/>
              </w:rPr>
            </w:pPr>
            <w:r>
              <w:rPr>
                <w:rStyle w:val="Normaltext"/>
              </w:rPr>
              <w:t xml:space="preserve">01 notebook   </w:t>
            </w:r>
          </w:p>
          <w:p w14:paraId="5CFAAD7C" w14:textId="77777777" w:rsidR="008E2134" w:rsidRDefault="008E2134" w:rsidP="006201AD">
            <w:pPr>
              <w:pStyle w:val="ParagraphStyle"/>
              <w:rPr>
                <w:rStyle w:val="Normaltext"/>
              </w:rPr>
            </w:pPr>
          </w:p>
          <w:p w14:paraId="17DE4F15" w14:textId="77777777" w:rsidR="008E2134" w:rsidRDefault="008E2134" w:rsidP="006201AD">
            <w:pPr>
              <w:pStyle w:val="ParagraphStyle"/>
              <w:rPr>
                <w:rStyle w:val="Normaltext"/>
              </w:rPr>
            </w:pPr>
            <w:r>
              <w:rPr>
                <w:rStyle w:val="Normaltext"/>
              </w:rPr>
              <w:t>Som de palco com no mínimo:</w:t>
            </w:r>
          </w:p>
          <w:p w14:paraId="468C94B9" w14:textId="77777777" w:rsidR="008E2134" w:rsidRDefault="008E2134" w:rsidP="006201AD">
            <w:pPr>
              <w:pStyle w:val="ParagraphStyle"/>
              <w:rPr>
                <w:rStyle w:val="Normaltext"/>
              </w:rPr>
            </w:pPr>
            <w:r>
              <w:rPr>
                <w:rStyle w:val="Normaltext"/>
              </w:rPr>
              <w:t xml:space="preserve">01 mesa de som digital de no mínimo 32 canais com 14 vias de auxiliar (palco) e um técnico capacitado para operá-lo quando o artista não houver técnico, este deverá operar e atender a demanda da banda em questão. </w:t>
            </w:r>
          </w:p>
          <w:p w14:paraId="1A324A9C" w14:textId="77777777" w:rsidR="008E2134" w:rsidRDefault="008E2134" w:rsidP="006201AD">
            <w:pPr>
              <w:pStyle w:val="ParagraphStyle"/>
              <w:rPr>
                <w:rStyle w:val="Normaltext"/>
              </w:rPr>
            </w:pPr>
            <w:r>
              <w:rPr>
                <w:rStyle w:val="Normaltext"/>
              </w:rPr>
              <w:t>01 mesa de som digital de no mínimo 32 canais com 14 vias de auxiliar (</w:t>
            </w:r>
            <w:proofErr w:type="spellStart"/>
            <w:r>
              <w:rPr>
                <w:rStyle w:val="Normaltext"/>
              </w:rPr>
              <w:t>House</w:t>
            </w:r>
            <w:proofErr w:type="spellEnd"/>
            <w:r>
              <w:rPr>
                <w:rStyle w:val="Normaltext"/>
              </w:rPr>
              <w:t xml:space="preserve"> </w:t>
            </w:r>
            <w:proofErr w:type="spellStart"/>
            <w:r>
              <w:rPr>
                <w:rStyle w:val="Normaltext"/>
              </w:rPr>
              <w:t>mix</w:t>
            </w:r>
            <w:proofErr w:type="spellEnd"/>
            <w:r>
              <w:rPr>
                <w:rStyle w:val="Normaltext"/>
              </w:rPr>
              <w:t xml:space="preserve">) e um técnico capacitado para operá-lo quando o artista não houver técnico, este deverá operar e atender a demanda da banda em questão. </w:t>
            </w:r>
          </w:p>
          <w:p w14:paraId="16650E81" w14:textId="77777777" w:rsidR="008E2134" w:rsidRDefault="008E2134" w:rsidP="006201AD">
            <w:pPr>
              <w:pStyle w:val="ParagraphStyle"/>
              <w:rPr>
                <w:rStyle w:val="Normaltext"/>
              </w:rPr>
            </w:pPr>
            <w:r>
              <w:rPr>
                <w:rStyle w:val="Normaltext"/>
              </w:rPr>
              <w:t xml:space="preserve">06 monitores com alto falantes de no mínimo 12’’ e </w:t>
            </w:r>
            <w:proofErr w:type="spellStart"/>
            <w:r>
              <w:rPr>
                <w:rStyle w:val="Normaltext"/>
              </w:rPr>
              <w:t>tweeter</w:t>
            </w:r>
            <w:proofErr w:type="spellEnd"/>
            <w:r>
              <w:rPr>
                <w:rStyle w:val="Normaltext"/>
              </w:rPr>
              <w:t xml:space="preserve"> ou titânio</w:t>
            </w:r>
          </w:p>
          <w:p w14:paraId="3DEA1772" w14:textId="77777777" w:rsidR="008E2134" w:rsidRDefault="008E2134" w:rsidP="006201AD">
            <w:pPr>
              <w:pStyle w:val="ParagraphStyle"/>
              <w:rPr>
                <w:rStyle w:val="Normaltext"/>
              </w:rPr>
            </w:pPr>
            <w:r>
              <w:rPr>
                <w:rStyle w:val="Normaltext"/>
              </w:rPr>
              <w:t xml:space="preserve">02 </w:t>
            </w:r>
            <w:proofErr w:type="spellStart"/>
            <w:r>
              <w:rPr>
                <w:rStyle w:val="Normaltext"/>
              </w:rPr>
              <w:t>side</w:t>
            </w:r>
            <w:proofErr w:type="spellEnd"/>
            <w:r>
              <w:rPr>
                <w:rStyle w:val="Normaltext"/>
              </w:rPr>
              <w:t xml:space="preserve"> </w:t>
            </w:r>
            <w:proofErr w:type="spellStart"/>
            <w:r>
              <w:rPr>
                <w:rStyle w:val="Normaltext"/>
              </w:rPr>
              <w:t>fill</w:t>
            </w:r>
            <w:proofErr w:type="spellEnd"/>
            <w:r>
              <w:rPr>
                <w:rStyle w:val="Normaltext"/>
              </w:rPr>
              <w:t xml:space="preserve"> duplo – 02 caixas de som padrão/referencial SB850 ou similar com 02 alto falantes de 18” cada por lado. </w:t>
            </w:r>
          </w:p>
          <w:p w14:paraId="58924D2D" w14:textId="77777777" w:rsidR="008E2134" w:rsidRDefault="008E2134" w:rsidP="006201AD">
            <w:pPr>
              <w:pStyle w:val="ParagraphStyle"/>
              <w:rPr>
                <w:rStyle w:val="Normaltext"/>
              </w:rPr>
            </w:pPr>
            <w:r>
              <w:rPr>
                <w:rStyle w:val="Normaltext"/>
              </w:rPr>
              <w:t xml:space="preserve">02 caixas KF ou similar superior, com dois alto falantes de 12” um titânio  cada </w:t>
            </w:r>
          </w:p>
          <w:p w14:paraId="7FA78C3D" w14:textId="77777777" w:rsidR="008E2134" w:rsidRDefault="008E2134" w:rsidP="006201AD">
            <w:pPr>
              <w:pStyle w:val="ParagraphStyle"/>
              <w:rPr>
                <w:rStyle w:val="Normaltext"/>
              </w:rPr>
            </w:pPr>
            <w:r>
              <w:rPr>
                <w:rStyle w:val="Normaltext"/>
              </w:rPr>
              <w:lastRenderedPageBreak/>
              <w:t xml:space="preserve">03 potencias para o </w:t>
            </w:r>
            <w:proofErr w:type="spellStart"/>
            <w:r>
              <w:rPr>
                <w:rStyle w:val="Normaltext"/>
              </w:rPr>
              <w:t>side</w:t>
            </w:r>
            <w:proofErr w:type="spellEnd"/>
            <w:r>
              <w:rPr>
                <w:rStyle w:val="Normaltext"/>
              </w:rPr>
              <w:t xml:space="preserve"> de no mínimo  3.000 w/RMS, 2.000 w/RMS e 1.000 w/RMS</w:t>
            </w:r>
          </w:p>
          <w:p w14:paraId="59BBF8A5" w14:textId="77777777" w:rsidR="008E2134" w:rsidRDefault="008E2134" w:rsidP="006201AD">
            <w:pPr>
              <w:pStyle w:val="ParagraphStyle"/>
              <w:rPr>
                <w:rStyle w:val="Normaltext"/>
              </w:rPr>
            </w:pPr>
            <w:r>
              <w:rPr>
                <w:rStyle w:val="Normaltext"/>
              </w:rPr>
              <w:t>Potência pra monitores: 2 x 2.000 w/RMS</w:t>
            </w:r>
          </w:p>
          <w:p w14:paraId="1B3EAEC8" w14:textId="77777777" w:rsidR="008E2134" w:rsidRDefault="008E2134" w:rsidP="006201AD">
            <w:pPr>
              <w:pStyle w:val="ParagraphStyle"/>
              <w:rPr>
                <w:rStyle w:val="Normaltext"/>
              </w:rPr>
            </w:pPr>
            <w:r>
              <w:rPr>
                <w:rStyle w:val="Normaltext"/>
              </w:rPr>
              <w:t>08 fones de ouvido porta-pro ou similares</w:t>
            </w:r>
          </w:p>
          <w:p w14:paraId="4EC3E428" w14:textId="77777777" w:rsidR="008E2134" w:rsidRDefault="008E2134" w:rsidP="006201AD">
            <w:pPr>
              <w:pStyle w:val="ParagraphStyle"/>
              <w:rPr>
                <w:rStyle w:val="Normaltext"/>
              </w:rPr>
            </w:pPr>
            <w:r>
              <w:rPr>
                <w:rStyle w:val="Normaltext"/>
              </w:rPr>
              <w:t xml:space="preserve">01 </w:t>
            </w:r>
            <w:proofErr w:type="spellStart"/>
            <w:r>
              <w:rPr>
                <w:rStyle w:val="Normaltext"/>
              </w:rPr>
              <w:t>power</w:t>
            </w:r>
            <w:proofErr w:type="spellEnd"/>
            <w:r>
              <w:rPr>
                <w:rStyle w:val="Normaltext"/>
              </w:rPr>
              <w:t xml:space="preserve"> play pro HA 8800 ou similar</w:t>
            </w:r>
          </w:p>
          <w:p w14:paraId="4C14A088" w14:textId="77777777" w:rsidR="008E2134" w:rsidRDefault="008E2134" w:rsidP="006201AD">
            <w:pPr>
              <w:pStyle w:val="ParagraphStyle"/>
              <w:rPr>
                <w:rStyle w:val="Normaltext"/>
              </w:rPr>
            </w:pPr>
            <w:r>
              <w:rPr>
                <w:rStyle w:val="Normaltext"/>
              </w:rPr>
              <w:t>02 equalizadores gráficos de no mínimo 31 bandas</w:t>
            </w:r>
          </w:p>
          <w:p w14:paraId="4E5F5E9E" w14:textId="77777777" w:rsidR="008E2134" w:rsidRDefault="008E2134" w:rsidP="006201AD">
            <w:pPr>
              <w:pStyle w:val="ParagraphStyle"/>
              <w:rPr>
                <w:rStyle w:val="Normaltext"/>
              </w:rPr>
            </w:pPr>
          </w:p>
          <w:p w14:paraId="3BBDABBD" w14:textId="77777777" w:rsidR="008E2134" w:rsidRDefault="008E2134" w:rsidP="006201AD">
            <w:pPr>
              <w:pStyle w:val="ParagraphStyle"/>
              <w:rPr>
                <w:rStyle w:val="Normaltext"/>
              </w:rPr>
            </w:pPr>
            <w:proofErr w:type="spellStart"/>
            <w:r>
              <w:rPr>
                <w:rStyle w:val="Normaltext"/>
              </w:rPr>
              <w:t>Backline</w:t>
            </w:r>
            <w:proofErr w:type="spellEnd"/>
            <w:r>
              <w:rPr>
                <w:rStyle w:val="Normaltext"/>
              </w:rPr>
              <w:t xml:space="preserve"> com no mínimo:</w:t>
            </w:r>
          </w:p>
          <w:p w14:paraId="7672516A" w14:textId="77777777" w:rsidR="008E2134" w:rsidRDefault="008E2134" w:rsidP="006201AD">
            <w:pPr>
              <w:pStyle w:val="ParagraphStyle"/>
              <w:rPr>
                <w:rStyle w:val="Normaltext"/>
              </w:rPr>
            </w:pPr>
            <w:r>
              <w:rPr>
                <w:rStyle w:val="Normaltext"/>
              </w:rPr>
              <w:t xml:space="preserve">08 </w:t>
            </w:r>
            <w:proofErr w:type="spellStart"/>
            <w:r>
              <w:rPr>
                <w:rStyle w:val="Normaltext"/>
              </w:rPr>
              <w:t>direct</w:t>
            </w:r>
            <w:proofErr w:type="spellEnd"/>
            <w:r>
              <w:rPr>
                <w:rStyle w:val="Normaltext"/>
              </w:rPr>
              <w:t xml:space="preserve"> </w:t>
            </w:r>
            <w:proofErr w:type="spellStart"/>
            <w:r>
              <w:rPr>
                <w:rStyle w:val="Normaltext"/>
              </w:rPr>
              <w:t>boxx</w:t>
            </w:r>
            <w:proofErr w:type="spellEnd"/>
            <w:r>
              <w:rPr>
                <w:rStyle w:val="Normaltext"/>
              </w:rPr>
              <w:t xml:space="preserve"> passivo ou ativo</w:t>
            </w:r>
          </w:p>
          <w:p w14:paraId="1AAA54F5" w14:textId="77777777" w:rsidR="008E2134" w:rsidRDefault="008E2134" w:rsidP="006201AD">
            <w:pPr>
              <w:pStyle w:val="ParagraphStyle"/>
              <w:rPr>
                <w:rStyle w:val="Normaltext"/>
              </w:rPr>
            </w:pPr>
            <w:r>
              <w:rPr>
                <w:rStyle w:val="Normaltext"/>
              </w:rPr>
              <w:t xml:space="preserve">04 microfones sem fio marca </w:t>
            </w:r>
            <w:proofErr w:type="spellStart"/>
            <w:r>
              <w:rPr>
                <w:rStyle w:val="Normaltext"/>
              </w:rPr>
              <w:t>shure</w:t>
            </w:r>
            <w:proofErr w:type="spellEnd"/>
            <w:r>
              <w:rPr>
                <w:rStyle w:val="Normaltext"/>
              </w:rPr>
              <w:t xml:space="preserve"> ou similar</w:t>
            </w:r>
          </w:p>
          <w:p w14:paraId="138A01D0" w14:textId="77777777" w:rsidR="008E2134" w:rsidRDefault="008E2134" w:rsidP="006201AD">
            <w:pPr>
              <w:pStyle w:val="ParagraphStyle"/>
              <w:rPr>
                <w:rStyle w:val="Normaltext"/>
              </w:rPr>
            </w:pPr>
            <w:r>
              <w:rPr>
                <w:rStyle w:val="Normaltext"/>
              </w:rPr>
              <w:t xml:space="preserve">10 microfones com fio SM58 </w:t>
            </w:r>
            <w:proofErr w:type="spellStart"/>
            <w:r>
              <w:rPr>
                <w:rStyle w:val="Normaltext"/>
              </w:rPr>
              <w:t>shure</w:t>
            </w:r>
            <w:proofErr w:type="spellEnd"/>
            <w:r>
              <w:rPr>
                <w:rStyle w:val="Normaltext"/>
              </w:rPr>
              <w:t xml:space="preserve"> ou similar</w:t>
            </w:r>
          </w:p>
          <w:p w14:paraId="307454FE" w14:textId="77777777" w:rsidR="008E2134" w:rsidRDefault="008E2134" w:rsidP="006201AD">
            <w:pPr>
              <w:pStyle w:val="ParagraphStyle"/>
              <w:rPr>
                <w:rStyle w:val="Normaltext"/>
              </w:rPr>
            </w:pPr>
            <w:r>
              <w:rPr>
                <w:rStyle w:val="Normaltext"/>
              </w:rPr>
              <w:t>16 pedestais articulados para banda de musica</w:t>
            </w:r>
          </w:p>
          <w:p w14:paraId="79ED523C" w14:textId="77777777" w:rsidR="008E2134" w:rsidRDefault="008E2134" w:rsidP="006201AD">
            <w:pPr>
              <w:pStyle w:val="ParagraphStyle"/>
              <w:rPr>
                <w:rStyle w:val="Normaltext"/>
              </w:rPr>
            </w:pPr>
          </w:p>
          <w:p w14:paraId="2078D052" w14:textId="77777777" w:rsidR="008E2134" w:rsidRDefault="008E2134" w:rsidP="006201AD">
            <w:pPr>
              <w:pStyle w:val="ParagraphStyle"/>
              <w:rPr>
                <w:rStyle w:val="Normaltext"/>
              </w:rPr>
            </w:pPr>
            <w:r>
              <w:rPr>
                <w:rStyle w:val="Normaltext"/>
              </w:rPr>
              <w:t xml:space="preserve">01 bateria acústica completa (incluindo banco para assento, caixa, pratos, </w:t>
            </w:r>
            <w:proofErr w:type="spellStart"/>
            <w:r>
              <w:rPr>
                <w:rStyle w:val="Normaltext"/>
              </w:rPr>
              <w:t>chimbau</w:t>
            </w:r>
            <w:proofErr w:type="spellEnd"/>
            <w:r>
              <w:rPr>
                <w:rStyle w:val="Normaltext"/>
              </w:rPr>
              <w:t xml:space="preserve"> e pedal de bumbo) </w:t>
            </w:r>
          </w:p>
          <w:p w14:paraId="55DC8B77" w14:textId="77777777" w:rsidR="008E2134" w:rsidRDefault="008E2134" w:rsidP="006201AD">
            <w:pPr>
              <w:pStyle w:val="ParagraphStyle"/>
              <w:rPr>
                <w:rStyle w:val="Normaltext"/>
              </w:rPr>
            </w:pPr>
            <w:r>
              <w:rPr>
                <w:rStyle w:val="Normaltext"/>
              </w:rPr>
              <w:t xml:space="preserve">08 praticáveis de no mínimo 1x2 </w:t>
            </w:r>
            <w:proofErr w:type="spellStart"/>
            <w:r>
              <w:rPr>
                <w:rStyle w:val="Normaltext"/>
              </w:rPr>
              <w:t>mts</w:t>
            </w:r>
            <w:proofErr w:type="spellEnd"/>
            <w:r>
              <w:rPr>
                <w:rStyle w:val="Normaltext"/>
              </w:rPr>
              <w:t xml:space="preserve"> por 50 cm</w:t>
            </w:r>
          </w:p>
          <w:p w14:paraId="08DF3E7C" w14:textId="77777777" w:rsidR="008E2134" w:rsidRDefault="008E2134" w:rsidP="006201AD">
            <w:pPr>
              <w:pStyle w:val="ParagraphStyle"/>
              <w:rPr>
                <w:rStyle w:val="Normaltext"/>
              </w:rPr>
            </w:pPr>
            <w:r>
              <w:rPr>
                <w:rStyle w:val="Normaltext"/>
              </w:rPr>
              <w:t xml:space="preserve">02 kits de microfone de bateria e percussão </w:t>
            </w:r>
          </w:p>
          <w:p w14:paraId="776CBDE3" w14:textId="77777777" w:rsidR="008E2134" w:rsidRDefault="008E2134" w:rsidP="006201AD">
            <w:pPr>
              <w:pStyle w:val="ParagraphStyle"/>
              <w:rPr>
                <w:rStyle w:val="Normaltext"/>
              </w:rPr>
            </w:pPr>
            <w:r>
              <w:rPr>
                <w:rStyle w:val="Normaltext"/>
              </w:rPr>
              <w:t>01 amplificador para contrabaixo e modelo bass system com potência de no mínimo 800w/RMS</w:t>
            </w:r>
          </w:p>
          <w:p w14:paraId="21BD9910" w14:textId="77777777" w:rsidR="008E2134" w:rsidRDefault="008E2134" w:rsidP="006201AD">
            <w:pPr>
              <w:pStyle w:val="ParagraphStyle"/>
              <w:rPr>
                <w:rStyle w:val="Normaltext"/>
              </w:rPr>
            </w:pPr>
            <w:r>
              <w:rPr>
                <w:rStyle w:val="Normaltext"/>
              </w:rPr>
              <w:t>01 amplificador para guitarra tipo combo de no mínimo 300 w/RMS</w:t>
            </w:r>
          </w:p>
          <w:p w14:paraId="01A5CE5D" w14:textId="77777777" w:rsidR="008E2134" w:rsidRDefault="008E2134" w:rsidP="006201AD">
            <w:pPr>
              <w:pStyle w:val="ParagraphStyle"/>
              <w:rPr>
                <w:rStyle w:val="Normaltext"/>
              </w:rPr>
            </w:pPr>
            <w:proofErr w:type="spellStart"/>
            <w:r>
              <w:rPr>
                <w:rStyle w:val="Normaltext"/>
              </w:rPr>
              <w:t>Obs</w:t>
            </w:r>
            <w:proofErr w:type="spellEnd"/>
            <w:r>
              <w:rPr>
                <w:rStyle w:val="Normaltext"/>
              </w:rPr>
              <w:t>: O notebook descrito no item deverá estar ligado diretamente a mesa de som, aos intervalos entre uma atração e outra o som deverá estar sempre funcionando.</w:t>
            </w:r>
          </w:p>
          <w:p w14:paraId="50EA6734" w14:textId="77777777" w:rsidR="008E2134" w:rsidRDefault="008E2134" w:rsidP="006201AD">
            <w:pPr>
              <w:pStyle w:val="ParagraphStyle"/>
              <w:rPr>
                <w:rStyle w:val="Normaltext"/>
              </w:rPr>
            </w:pPr>
          </w:p>
          <w:p w14:paraId="4B86102E" w14:textId="77777777" w:rsidR="008E2134" w:rsidRDefault="008E2134" w:rsidP="006201AD">
            <w:pPr>
              <w:pStyle w:val="ParagraphStyle"/>
              <w:rPr>
                <w:rStyle w:val="Normaltext"/>
              </w:rPr>
            </w:pPr>
            <w:r>
              <w:rPr>
                <w:rStyle w:val="Normaltext"/>
              </w:rPr>
              <w:t>OBSERVAÇÕES:</w:t>
            </w:r>
          </w:p>
          <w:p w14:paraId="7127954A" w14:textId="77777777" w:rsidR="008E2134" w:rsidRDefault="008E2134" w:rsidP="006201AD">
            <w:pPr>
              <w:pStyle w:val="ParagraphStyle"/>
              <w:rPr>
                <w:rStyle w:val="Normaltext"/>
              </w:rPr>
            </w:pPr>
            <w:r>
              <w:rPr>
                <w:rStyle w:val="Normaltext"/>
              </w:rPr>
              <w:t xml:space="preserve"> O equipamento acima deverá estar montado em sua totalidade, na Praça Virgílio de Melo Franco, para o 36° Arraiá do Zé Bagunça de Bueno Brandão à disposição da comissão de eventos e/ou prepostos conferência e testes, no dia 02 de julho de 2026 até as 15h, os cabos e conectores são por conta do contratado.</w:t>
            </w:r>
          </w:p>
          <w:p w14:paraId="16973D42" w14:textId="77777777" w:rsidR="008E2134" w:rsidRDefault="008E2134" w:rsidP="006201AD">
            <w:pPr>
              <w:pStyle w:val="ParagraphStyle"/>
              <w:rPr>
                <w:rStyle w:val="Normaltext"/>
              </w:rPr>
            </w:pPr>
            <w:r>
              <w:rPr>
                <w:rStyle w:val="Normaltext"/>
              </w:rPr>
              <w:t>A Empresa atenderá a todas as atrações programadas para o evento, incluindo os horários de passagem de som, perfazendo a seguinte grade de horários:</w:t>
            </w:r>
          </w:p>
          <w:p w14:paraId="4315CCBE" w14:textId="77777777" w:rsidR="008E2134" w:rsidRDefault="008E2134" w:rsidP="006201AD">
            <w:pPr>
              <w:pStyle w:val="ParagraphStyle"/>
              <w:rPr>
                <w:rStyle w:val="Normaltext"/>
              </w:rPr>
            </w:pPr>
            <w:r>
              <w:rPr>
                <w:rStyle w:val="Normaltext"/>
              </w:rPr>
              <w:t>Dia 03/07/2026 passagem de som a partir das 14h e início do evento a partir das 19h30, indo até às 04h do dia 04/07/2026;</w:t>
            </w:r>
          </w:p>
          <w:p w14:paraId="365C5E9B" w14:textId="77777777" w:rsidR="008E2134" w:rsidRDefault="008E2134" w:rsidP="006201AD">
            <w:pPr>
              <w:pStyle w:val="ParagraphStyle"/>
              <w:rPr>
                <w:rStyle w:val="Normaltext"/>
              </w:rPr>
            </w:pPr>
            <w:r>
              <w:rPr>
                <w:rStyle w:val="Normaltext"/>
              </w:rPr>
              <w:t>Dia 04/07/2026 passagem de som a partir das 14h e início do evento às 19h, indo até às 04h do dia 05/07/2026</w:t>
            </w:r>
          </w:p>
          <w:p w14:paraId="10A62206" w14:textId="77777777" w:rsidR="008E2134" w:rsidRDefault="008E2134" w:rsidP="006201AD">
            <w:pPr>
              <w:pStyle w:val="ParagraphStyle"/>
              <w:rPr>
                <w:rStyle w:val="Normaltext"/>
              </w:rPr>
            </w:pPr>
            <w:r>
              <w:rPr>
                <w:rStyle w:val="Normaltext"/>
              </w:rPr>
              <w:t>Dia 05/07/2026 passagem de som a partir das 13h e início do evento às 15h indo até às 23h do mesmo dia</w:t>
            </w:r>
          </w:p>
          <w:p w14:paraId="5073FF1E" w14:textId="77777777" w:rsidR="008E2134" w:rsidRDefault="008E2134" w:rsidP="006201AD">
            <w:pPr>
              <w:pStyle w:val="ParagraphStyle"/>
              <w:rPr>
                <w:rStyle w:val="Normaltext"/>
              </w:rPr>
            </w:pPr>
            <w:r>
              <w:rPr>
                <w:rStyle w:val="Normaltext"/>
              </w:rPr>
              <w:t>Todas as despesas com alimentação, transporte e hospedagem de técnicos e equipe de montagem serão por conta do contratado.</w:t>
            </w:r>
          </w:p>
          <w:p w14:paraId="0D0F11EB"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162F2D0E" w14:textId="77777777" w:rsidR="008E2134" w:rsidRDefault="008E2134" w:rsidP="006201AD">
            <w:pPr>
              <w:pStyle w:val="ParagraphStyle"/>
              <w:rPr>
                <w:rStyle w:val="Normaltext"/>
              </w:rPr>
            </w:pPr>
            <w:r>
              <w:rPr>
                <w:rStyle w:val="Normaltext"/>
              </w:rPr>
              <w:lastRenderedPageBreak/>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2AE02CE8" w14:textId="77777777" w:rsidR="008E2134" w:rsidRDefault="008E2134" w:rsidP="006201AD">
            <w:pPr>
              <w:pStyle w:val="ParagraphStyle"/>
              <w:rPr>
                <w:rStyle w:val="Normaltext"/>
              </w:rPr>
            </w:pPr>
            <w:r>
              <w:rPr>
                <w:rStyle w:val="Normaltext"/>
              </w:rPr>
              <w:t>SV</w:t>
            </w:r>
          </w:p>
        </w:tc>
      </w:tr>
      <w:tr w:rsidR="008E2134" w14:paraId="6AE324E2"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08F1E43A" w14:textId="77777777" w:rsidR="008E2134" w:rsidRDefault="008E2134" w:rsidP="006201AD">
            <w:pPr>
              <w:pStyle w:val="ParagraphStyle"/>
              <w:rPr>
                <w:rStyle w:val="Normaltext"/>
              </w:rPr>
            </w:pPr>
            <w:r>
              <w:rPr>
                <w:rStyle w:val="Normaltext"/>
              </w:rPr>
              <w:t>9</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42CD2B5C" w14:textId="77777777" w:rsidR="008E2134" w:rsidRDefault="008E2134" w:rsidP="006201AD">
            <w:pPr>
              <w:pStyle w:val="ParagraphStyle"/>
              <w:rPr>
                <w:rStyle w:val="Normaltext"/>
              </w:rPr>
            </w:pPr>
            <w:r>
              <w:rPr>
                <w:rStyle w:val="Normaltext"/>
              </w:rPr>
              <w:t>LOCAÇÃO DE EQUIPAMENTO DE SOM -36° ARRAIÁ DO ZÉ BAGUNÇA</w:t>
            </w:r>
          </w:p>
          <w:p w14:paraId="54053B4B" w14:textId="77777777" w:rsidR="008E2134" w:rsidRDefault="008E2134" w:rsidP="006201AD">
            <w:pPr>
              <w:pStyle w:val="ParagraphStyle"/>
              <w:rPr>
                <w:rStyle w:val="Normaltext"/>
              </w:rPr>
            </w:pPr>
            <w:r>
              <w:rPr>
                <w:rStyle w:val="Normaltext"/>
              </w:rPr>
              <w:t>LOCAÇÃO DE EQUIPAMENTO DE SOM;</w:t>
            </w:r>
          </w:p>
          <w:p w14:paraId="67C08209" w14:textId="77777777" w:rsidR="008E2134" w:rsidRDefault="008E2134" w:rsidP="006201AD">
            <w:pPr>
              <w:pStyle w:val="ParagraphStyle"/>
              <w:rPr>
                <w:rStyle w:val="Normaltext"/>
              </w:rPr>
            </w:pPr>
            <w:r>
              <w:rPr>
                <w:rStyle w:val="Normaltext"/>
              </w:rPr>
              <w:t>Locação de equipamento de som;</w:t>
            </w:r>
          </w:p>
          <w:p w14:paraId="5F4992A5" w14:textId="77777777" w:rsidR="008E2134" w:rsidRDefault="008E2134" w:rsidP="006201AD">
            <w:pPr>
              <w:pStyle w:val="ParagraphStyle"/>
              <w:rPr>
                <w:rStyle w:val="Normaltext"/>
              </w:rPr>
            </w:pPr>
            <w:r>
              <w:rPr>
                <w:rStyle w:val="Normaltext"/>
              </w:rPr>
              <w:t xml:space="preserve">04 praticáveis de no mínimo 1x2 </w:t>
            </w:r>
            <w:proofErr w:type="spellStart"/>
            <w:r>
              <w:rPr>
                <w:rStyle w:val="Normaltext"/>
              </w:rPr>
              <w:t>mts</w:t>
            </w:r>
            <w:proofErr w:type="spellEnd"/>
            <w:r>
              <w:rPr>
                <w:rStyle w:val="Normaltext"/>
              </w:rPr>
              <w:t xml:space="preserve"> por 50 cm</w:t>
            </w:r>
          </w:p>
          <w:p w14:paraId="248BBC0E" w14:textId="77777777" w:rsidR="008E2134" w:rsidRDefault="008E2134" w:rsidP="006201AD">
            <w:pPr>
              <w:pStyle w:val="ParagraphStyle"/>
              <w:rPr>
                <w:rStyle w:val="Normaltext"/>
              </w:rPr>
            </w:pPr>
            <w:r>
              <w:rPr>
                <w:rStyle w:val="Normaltext"/>
              </w:rPr>
              <w:t>18 pedestais grande</w:t>
            </w:r>
          </w:p>
          <w:p w14:paraId="1FBA1F15" w14:textId="77777777" w:rsidR="008E2134" w:rsidRDefault="008E2134" w:rsidP="006201AD">
            <w:pPr>
              <w:pStyle w:val="ParagraphStyle"/>
              <w:rPr>
                <w:rStyle w:val="Normaltext"/>
              </w:rPr>
            </w:pPr>
            <w:r>
              <w:rPr>
                <w:rStyle w:val="Normaltext"/>
              </w:rPr>
              <w:t>04 pedestais pequeno</w:t>
            </w:r>
          </w:p>
          <w:p w14:paraId="424732BC" w14:textId="77777777" w:rsidR="008E2134" w:rsidRDefault="008E2134" w:rsidP="006201AD">
            <w:pPr>
              <w:pStyle w:val="ParagraphStyle"/>
              <w:rPr>
                <w:rStyle w:val="Normaltext"/>
              </w:rPr>
            </w:pPr>
            <w:r>
              <w:rPr>
                <w:rStyle w:val="Normaltext"/>
              </w:rPr>
              <w:t>Comunicação PA/MON</w:t>
            </w:r>
          </w:p>
          <w:p w14:paraId="4072226D" w14:textId="77777777" w:rsidR="008E2134" w:rsidRDefault="008E2134" w:rsidP="006201AD">
            <w:pPr>
              <w:pStyle w:val="ParagraphStyle"/>
              <w:rPr>
                <w:rStyle w:val="Normaltext"/>
              </w:rPr>
            </w:pPr>
            <w:r>
              <w:rPr>
                <w:rStyle w:val="Normaltext"/>
              </w:rPr>
              <w:t xml:space="preserve">01 </w:t>
            </w:r>
            <w:proofErr w:type="spellStart"/>
            <w:r>
              <w:rPr>
                <w:rStyle w:val="Normaltext"/>
              </w:rPr>
              <w:t>multicabo</w:t>
            </w:r>
            <w:proofErr w:type="spellEnd"/>
            <w:r>
              <w:rPr>
                <w:rStyle w:val="Normaltext"/>
              </w:rPr>
              <w:t xml:space="preserve"> 48 vias</w:t>
            </w:r>
          </w:p>
          <w:p w14:paraId="759F780D" w14:textId="77777777" w:rsidR="008E2134" w:rsidRDefault="008E2134" w:rsidP="006201AD">
            <w:pPr>
              <w:pStyle w:val="ParagraphStyle"/>
              <w:rPr>
                <w:rStyle w:val="Normaltext"/>
              </w:rPr>
            </w:pPr>
            <w:r>
              <w:rPr>
                <w:rStyle w:val="Normaltext"/>
              </w:rPr>
              <w:t xml:space="preserve">01 </w:t>
            </w:r>
            <w:proofErr w:type="spellStart"/>
            <w:r>
              <w:rPr>
                <w:rStyle w:val="Normaltext"/>
              </w:rPr>
              <w:t>mic</w:t>
            </w:r>
            <w:proofErr w:type="spellEnd"/>
            <w:r>
              <w:rPr>
                <w:rStyle w:val="Normaltext"/>
              </w:rPr>
              <w:t xml:space="preserve"> </w:t>
            </w:r>
            <w:proofErr w:type="spellStart"/>
            <w:r>
              <w:rPr>
                <w:rStyle w:val="Normaltext"/>
              </w:rPr>
              <w:t>shure</w:t>
            </w:r>
            <w:proofErr w:type="spellEnd"/>
            <w:r>
              <w:rPr>
                <w:rStyle w:val="Normaltext"/>
              </w:rPr>
              <w:t xml:space="preserve"> UR D4 (02 bastões)</w:t>
            </w:r>
          </w:p>
          <w:p w14:paraId="01CD7D5E" w14:textId="77777777" w:rsidR="008E2134" w:rsidRDefault="008E2134" w:rsidP="006201AD">
            <w:pPr>
              <w:pStyle w:val="ParagraphStyle"/>
              <w:rPr>
                <w:rStyle w:val="Normaltext"/>
              </w:rPr>
            </w:pPr>
            <w:r>
              <w:rPr>
                <w:rStyle w:val="Normaltext"/>
              </w:rPr>
              <w:t xml:space="preserve">01 kit microfone bateria </w:t>
            </w:r>
            <w:proofErr w:type="spellStart"/>
            <w:r>
              <w:rPr>
                <w:rStyle w:val="Normaltext"/>
              </w:rPr>
              <w:t>shure</w:t>
            </w:r>
            <w:proofErr w:type="spellEnd"/>
          </w:p>
          <w:p w14:paraId="434F2F54" w14:textId="77777777" w:rsidR="008E2134" w:rsidRDefault="008E2134" w:rsidP="006201AD">
            <w:pPr>
              <w:pStyle w:val="ParagraphStyle"/>
              <w:rPr>
                <w:rStyle w:val="Normaltext"/>
              </w:rPr>
            </w:pPr>
            <w:r>
              <w:rPr>
                <w:rStyle w:val="Normaltext"/>
              </w:rPr>
              <w:t xml:space="preserve">02 </w:t>
            </w:r>
            <w:proofErr w:type="spellStart"/>
            <w:r>
              <w:rPr>
                <w:rStyle w:val="Normaltext"/>
              </w:rPr>
              <w:t>amp</w:t>
            </w:r>
            <w:proofErr w:type="spellEnd"/>
            <w:r>
              <w:rPr>
                <w:rStyle w:val="Normaltext"/>
              </w:rPr>
              <w:t xml:space="preserve"> guitarra 2x12” fender</w:t>
            </w:r>
          </w:p>
          <w:p w14:paraId="4FD77B7D" w14:textId="77777777" w:rsidR="008E2134" w:rsidRDefault="008E2134" w:rsidP="006201AD">
            <w:pPr>
              <w:pStyle w:val="ParagraphStyle"/>
              <w:rPr>
                <w:rStyle w:val="Normaltext"/>
              </w:rPr>
            </w:pPr>
            <w:r>
              <w:rPr>
                <w:rStyle w:val="Normaltext"/>
              </w:rPr>
              <w:t>Mesa de som P.A - Yamaha PM5D RH ou CL5</w:t>
            </w:r>
          </w:p>
          <w:p w14:paraId="18A95051" w14:textId="77777777" w:rsidR="008E2134" w:rsidRDefault="008E2134" w:rsidP="006201AD">
            <w:pPr>
              <w:pStyle w:val="ParagraphStyle"/>
              <w:rPr>
                <w:rStyle w:val="Normaltext"/>
              </w:rPr>
            </w:pPr>
            <w:r>
              <w:rPr>
                <w:rStyle w:val="Normaltext"/>
              </w:rPr>
              <w:t>Mesa Monitor (</w:t>
            </w:r>
            <w:proofErr w:type="spellStart"/>
            <w:r>
              <w:rPr>
                <w:rStyle w:val="Normaltext"/>
              </w:rPr>
              <w:t>House</w:t>
            </w:r>
            <w:proofErr w:type="spellEnd"/>
            <w:r>
              <w:rPr>
                <w:rStyle w:val="Normaltext"/>
              </w:rPr>
              <w:t xml:space="preserve"> Mix) - PM5D ou M7 CL</w:t>
            </w:r>
          </w:p>
          <w:p w14:paraId="327AE81A" w14:textId="77777777" w:rsidR="008E2134" w:rsidRDefault="008E2134" w:rsidP="006201AD">
            <w:pPr>
              <w:pStyle w:val="ParagraphStyle"/>
              <w:rPr>
                <w:rStyle w:val="Normaltext"/>
              </w:rPr>
            </w:pPr>
          </w:p>
          <w:p w14:paraId="3026FB86" w14:textId="77777777" w:rsidR="008E2134" w:rsidRDefault="008E2134" w:rsidP="006201AD">
            <w:pPr>
              <w:pStyle w:val="ParagraphStyle"/>
              <w:rPr>
                <w:rStyle w:val="Normaltext"/>
              </w:rPr>
            </w:pPr>
            <w:r>
              <w:rPr>
                <w:rStyle w:val="Normaltext"/>
              </w:rPr>
              <w:t>OBSERVAÇÕES:</w:t>
            </w:r>
          </w:p>
          <w:p w14:paraId="628C017E" w14:textId="77777777" w:rsidR="008E2134" w:rsidRDefault="008E2134" w:rsidP="006201AD">
            <w:pPr>
              <w:pStyle w:val="ParagraphStyle"/>
              <w:rPr>
                <w:rStyle w:val="Normaltext"/>
              </w:rPr>
            </w:pPr>
            <w:r>
              <w:rPr>
                <w:rStyle w:val="Normaltext"/>
              </w:rPr>
              <w:t xml:space="preserve"> O equipamento acima deverá estar montado em sua totalidade, na Praça Virgílio de Melo Franco, para o 36° Arraiá do Zé Bagunça de Bueno Brandão à </w:t>
            </w:r>
            <w:r>
              <w:rPr>
                <w:rStyle w:val="Normaltext"/>
              </w:rPr>
              <w:lastRenderedPageBreak/>
              <w:t>disposição da comissão de eventos e/ou prepostos conferência e testes, no dia 04 de julho de 2026 até as 12h, os cabos e conectores são por conta do contratado.</w:t>
            </w:r>
          </w:p>
          <w:p w14:paraId="3022395B" w14:textId="77777777" w:rsidR="008E2134" w:rsidRDefault="008E2134" w:rsidP="006201AD">
            <w:pPr>
              <w:pStyle w:val="ParagraphStyle"/>
              <w:rPr>
                <w:rStyle w:val="Normaltext"/>
              </w:rPr>
            </w:pPr>
            <w:r>
              <w:rPr>
                <w:rStyle w:val="Normaltext"/>
              </w:rPr>
              <w:t>A Empresa atenderá a todas as atrações programadas para o evento, incluindo os horários de passagem de som, perfazendo a seguinte grade de horários:</w:t>
            </w:r>
          </w:p>
          <w:p w14:paraId="2BFF3831" w14:textId="77777777" w:rsidR="008E2134" w:rsidRDefault="008E2134" w:rsidP="006201AD">
            <w:pPr>
              <w:pStyle w:val="ParagraphStyle"/>
              <w:rPr>
                <w:rStyle w:val="Normaltext"/>
              </w:rPr>
            </w:pPr>
            <w:r>
              <w:rPr>
                <w:rStyle w:val="Normaltext"/>
              </w:rPr>
              <w:t>Dia 04/07/2026 passagem de som a partir das 14h e início do evento a partir das 19h, indo até às 04h do dia 05/07/2026</w:t>
            </w:r>
          </w:p>
          <w:p w14:paraId="791B8B5C" w14:textId="77777777" w:rsidR="008E2134" w:rsidRDefault="008E2134" w:rsidP="006201AD">
            <w:pPr>
              <w:pStyle w:val="ParagraphStyle"/>
              <w:rPr>
                <w:rStyle w:val="Normaltext"/>
              </w:rPr>
            </w:pPr>
            <w:proofErr w:type="spellStart"/>
            <w:r>
              <w:rPr>
                <w:rStyle w:val="Normaltext"/>
              </w:rPr>
              <w:t>Obs</w:t>
            </w:r>
            <w:proofErr w:type="spellEnd"/>
            <w:r>
              <w:rPr>
                <w:rStyle w:val="Normaltext"/>
              </w:rPr>
              <w:t>: os itens descritos acima serão apenas para o dia 04/07/2026</w:t>
            </w:r>
          </w:p>
          <w:p w14:paraId="30BE4747" w14:textId="77777777" w:rsidR="008E2134" w:rsidRDefault="008E2134" w:rsidP="006201AD">
            <w:pPr>
              <w:pStyle w:val="ParagraphStyle"/>
              <w:rPr>
                <w:rStyle w:val="Normaltext"/>
              </w:rPr>
            </w:pPr>
            <w:r>
              <w:rPr>
                <w:rStyle w:val="Normaltext"/>
              </w:rPr>
              <w:t>Todas as despesas com alimentação, transporte e hospedagem de técnicos e equipe de montagem serão por conta do contratado</w:t>
            </w:r>
          </w:p>
          <w:p w14:paraId="0EC13634"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25492057" w14:textId="77777777" w:rsidR="008E2134" w:rsidRDefault="008E2134" w:rsidP="006201AD">
            <w:pPr>
              <w:pStyle w:val="ParagraphStyle"/>
              <w:rPr>
                <w:rStyle w:val="Normaltext"/>
              </w:rPr>
            </w:pPr>
            <w:r>
              <w:rPr>
                <w:rStyle w:val="Normaltext"/>
              </w:rPr>
              <w:lastRenderedPageBreak/>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016A6CF8" w14:textId="77777777" w:rsidR="008E2134" w:rsidRDefault="008E2134" w:rsidP="006201AD">
            <w:pPr>
              <w:pStyle w:val="ParagraphStyle"/>
              <w:rPr>
                <w:rStyle w:val="Normaltext"/>
              </w:rPr>
            </w:pPr>
            <w:r>
              <w:rPr>
                <w:rStyle w:val="Normaltext"/>
              </w:rPr>
              <w:t>SV</w:t>
            </w:r>
          </w:p>
        </w:tc>
      </w:tr>
    </w:tbl>
    <w:p w14:paraId="270AD430" w14:textId="77777777" w:rsidR="00322E3A" w:rsidRDefault="00322E3A" w:rsidP="00322E3A"/>
    <w:p w14:paraId="657AEB9C" w14:textId="77777777" w:rsidR="008E2134" w:rsidRDefault="008E2134"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8F5414" w14:paraId="1BC712AB" w14:textId="77777777" w:rsidTr="008E2134">
        <w:tc>
          <w:tcPr>
            <w:tcW w:w="8771" w:type="dxa"/>
            <w:gridSpan w:val="4"/>
            <w:shd w:val="clear" w:color="auto" w:fill="F0F0F0"/>
          </w:tcPr>
          <w:p w14:paraId="37ADA606" w14:textId="77777777" w:rsidR="00322E3A" w:rsidRPr="008F5414" w:rsidRDefault="00322E3A" w:rsidP="006201AD">
            <w:pPr>
              <w:pStyle w:val="ParagraphStyle"/>
              <w:rPr>
                <w:rStyle w:val="Normaltext"/>
                <w:b/>
              </w:rPr>
            </w:pPr>
            <w:r w:rsidRPr="008F5414">
              <w:rPr>
                <w:rStyle w:val="Normaltext"/>
                <w:b/>
                <w:lang w:val="pt-BR"/>
              </w:rPr>
              <w:t>LOTE 0</w:t>
            </w:r>
            <w:r>
              <w:rPr>
                <w:rStyle w:val="Normaltext"/>
                <w:b/>
                <w:lang w:val="pt-BR"/>
              </w:rPr>
              <w:t>8</w:t>
            </w:r>
            <w:r w:rsidRPr="008F5414">
              <w:rPr>
                <w:rStyle w:val="Normaltext"/>
                <w:b/>
                <w:lang w:val="pt-BR"/>
              </w:rPr>
              <w:t xml:space="preserve"> - </w:t>
            </w:r>
            <w:r>
              <w:rPr>
                <w:b/>
                <w:sz w:val="20"/>
                <w:szCs w:val="20"/>
              </w:rPr>
              <w:t xml:space="preserve">LOCAÇÃO DE EQUIPAMENTO DE SOM </w:t>
            </w:r>
            <w:r w:rsidRPr="008F5414">
              <w:rPr>
                <w:b/>
                <w:sz w:val="20"/>
                <w:szCs w:val="20"/>
              </w:rPr>
              <w:t>CANTO MÍST</w:t>
            </w:r>
            <w:r>
              <w:rPr>
                <w:b/>
                <w:sz w:val="20"/>
                <w:szCs w:val="20"/>
              </w:rPr>
              <w:t>ICO - FESTIVAL DE MPB</w:t>
            </w:r>
          </w:p>
        </w:tc>
      </w:tr>
      <w:tr w:rsidR="008E2134" w14:paraId="1819CFE9" w14:textId="77777777" w:rsidTr="008E2134">
        <w:tc>
          <w:tcPr>
            <w:tcW w:w="533" w:type="dxa"/>
            <w:shd w:val="clear" w:color="auto" w:fill="F0F0F0"/>
          </w:tcPr>
          <w:p w14:paraId="3F23DF78"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5E40E505"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7A9ED644"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3A8EECA9" w14:textId="77777777" w:rsidR="008E2134" w:rsidRDefault="008E2134" w:rsidP="006201AD">
            <w:pPr>
              <w:pStyle w:val="ParagraphStyle"/>
              <w:rPr>
                <w:rStyle w:val="Normaltext"/>
              </w:rPr>
            </w:pPr>
            <w:r>
              <w:rPr>
                <w:rStyle w:val="Normaltext"/>
              </w:rPr>
              <w:t>Unid.</w:t>
            </w:r>
          </w:p>
        </w:tc>
      </w:tr>
      <w:tr w:rsidR="008E2134" w14:paraId="59F8102B"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3149E02F" w14:textId="77777777" w:rsidR="008E2134" w:rsidRDefault="008E2134" w:rsidP="006201AD">
            <w:pPr>
              <w:pStyle w:val="ParagraphStyle"/>
              <w:rPr>
                <w:rStyle w:val="Normaltext"/>
              </w:rPr>
            </w:pPr>
            <w:r>
              <w:rPr>
                <w:rStyle w:val="Normaltext"/>
              </w:rPr>
              <w:t>10</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7A2A29F0" w14:textId="77777777" w:rsidR="008E2134" w:rsidRDefault="008E2134" w:rsidP="006201AD">
            <w:pPr>
              <w:pStyle w:val="ParagraphStyle"/>
              <w:rPr>
                <w:rStyle w:val="Normaltext"/>
              </w:rPr>
            </w:pPr>
            <w:r>
              <w:rPr>
                <w:rStyle w:val="Normaltext"/>
              </w:rPr>
              <w:t>LOCAÇÃO DE EQUIPAMENTO DE SOM;CANTO MÍSTICO - FESTIVAL DE MPB</w:t>
            </w:r>
          </w:p>
          <w:p w14:paraId="3E97C53D" w14:textId="77777777" w:rsidR="008E2134" w:rsidRDefault="008E2134" w:rsidP="006201AD">
            <w:pPr>
              <w:pStyle w:val="ParagraphStyle"/>
              <w:rPr>
                <w:rStyle w:val="Normaltext"/>
              </w:rPr>
            </w:pPr>
            <w:r>
              <w:rPr>
                <w:rStyle w:val="Normaltext"/>
              </w:rPr>
              <w:t>LOCAÇÃO DE EQUIPAMENTO DE SOM;</w:t>
            </w:r>
          </w:p>
          <w:p w14:paraId="5F76821C" w14:textId="77777777" w:rsidR="008E2134" w:rsidRDefault="008E2134" w:rsidP="006201AD">
            <w:pPr>
              <w:pStyle w:val="ParagraphStyle"/>
              <w:rPr>
                <w:rStyle w:val="Normaltext"/>
              </w:rPr>
            </w:pPr>
            <w:r>
              <w:rPr>
                <w:rStyle w:val="Normaltext"/>
              </w:rPr>
              <w:t>Locação de equipamento de som;</w:t>
            </w:r>
          </w:p>
          <w:p w14:paraId="606A5AEA" w14:textId="77777777" w:rsidR="008E2134" w:rsidRDefault="008E2134" w:rsidP="006201AD">
            <w:pPr>
              <w:pStyle w:val="ParagraphStyle"/>
              <w:rPr>
                <w:rStyle w:val="Normaltext"/>
              </w:rPr>
            </w:pPr>
          </w:p>
          <w:p w14:paraId="6B2EAEAD" w14:textId="77777777" w:rsidR="008E2134" w:rsidRDefault="008E2134" w:rsidP="006201AD">
            <w:pPr>
              <w:pStyle w:val="ParagraphStyle"/>
              <w:rPr>
                <w:rStyle w:val="Normaltext"/>
              </w:rPr>
            </w:pPr>
            <w:r>
              <w:rPr>
                <w:rStyle w:val="Normaltext"/>
              </w:rPr>
              <w:t>01 amplificador com no mínimo 3.000 watts</w:t>
            </w:r>
          </w:p>
          <w:p w14:paraId="78F023B9" w14:textId="77777777" w:rsidR="008E2134" w:rsidRDefault="008E2134" w:rsidP="006201AD">
            <w:pPr>
              <w:pStyle w:val="ParagraphStyle"/>
              <w:rPr>
                <w:rStyle w:val="Normaltext"/>
              </w:rPr>
            </w:pPr>
            <w:r>
              <w:rPr>
                <w:rStyle w:val="Normaltext"/>
              </w:rPr>
              <w:t xml:space="preserve">P.A. Fly - com  no mínimo:                                                                                         </w:t>
            </w:r>
          </w:p>
          <w:p w14:paraId="2F975A3B" w14:textId="77777777" w:rsidR="008E2134" w:rsidRDefault="008E2134" w:rsidP="006201AD">
            <w:pPr>
              <w:pStyle w:val="ParagraphStyle"/>
              <w:rPr>
                <w:rStyle w:val="Normaltext"/>
              </w:rPr>
            </w:pPr>
            <w:r>
              <w:rPr>
                <w:rStyle w:val="Normaltext"/>
              </w:rPr>
              <w:t xml:space="preserve">08 caixas de som padrão/referência SB850 ou similar para graves </w:t>
            </w:r>
          </w:p>
          <w:p w14:paraId="5C6D642C" w14:textId="77777777" w:rsidR="008E2134" w:rsidRDefault="008E2134" w:rsidP="006201AD">
            <w:pPr>
              <w:pStyle w:val="ParagraphStyle"/>
              <w:rPr>
                <w:rStyle w:val="Normaltext"/>
              </w:rPr>
            </w:pPr>
            <w:r>
              <w:rPr>
                <w:rStyle w:val="Normaltext"/>
              </w:rPr>
              <w:t xml:space="preserve">08 caixas de som modelo/referência </w:t>
            </w:r>
            <w:proofErr w:type="spellStart"/>
            <w:r>
              <w:rPr>
                <w:rStyle w:val="Normaltext"/>
              </w:rPr>
              <w:t>line</w:t>
            </w:r>
            <w:proofErr w:type="spellEnd"/>
            <w:r>
              <w:rPr>
                <w:rStyle w:val="Normaltext"/>
              </w:rPr>
              <w:t xml:space="preserve"> </w:t>
            </w:r>
            <w:proofErr w:type="spellStart"/>
            <w:r>
              <w:rPr>
                <w:rStyle w:val="Normaltext"/>
              </w:rPr>
              <w:t>array</w:t>
            </w:r>
            <w:proofErr w:type="spellEnd"/>
            <w:r>
              <w:rPr>
                <w:rStyle w:val="Normaltext"/>
              </w:rPr>
              <w:t xml:space="preserve"> ou similar para médios e agudos</w:t>
            </w:r>
          </w:p>
          <w:p w14:paraId="6BA8C48C" w14:textId="77777777" w:rsidR="008E2134" w:rsidRDefault="008E2134" w:rsidP="006201AD">
            <w:pPr>
              <w:pStyle w:val="ParagraphStyle"/>
              <w:rPr>
                <w:rStyle w:val="Normaltext"/>
              </w:rPr>
            </w:pPr>
            <w:r>
              <w:rPr>
                <w:rStyle w:val="Normaltext"/>
              </w:rPr>
              <w:t xml:space="preserve">01 front na frente do palco (front </w:t>
            </w:r>
            <w:proofErr w:type="spellStart"/>
            <w:r>
              <w:rPr>
                <w:rStyle w:val="Normaltext"/>
              </w:rPr>
              <w:t>fill</w:t>
            </w:r>
            <w:proofErr w:type="spellEnd"/>
            <w:r>
              <w:rPr>
                <w:rStyle w:val="Normaltext"/>
              </w:rPr>
              <w:t>)</w:t>
            </w:r>
          </w:p>
          <w:p w14:paraId="44892386" w14:textId="77777777" w:rsidR="008E2134" w:rsidRDefault="008E2134" w:rsidP="006201AD">
            <w:pPr>
              <w:pStyle w:val="ParagraphStyle"/>
              <w:rPr>
                <w:rStyle w:val="Normaltext"/>
              </w:rPr>
            </w:pPr>
            <w:r>
              <w:rPr>
                <w:rStyle w:val="Normaltext"/>
              </w:rPr>
              <w:t xml:space="preserve">08 potências sendo: </w:t>
            </w:r>
          </w:p>
          <w:p w14:paraId="5C249E79" w14:textId="77777777" w:rsidR="008E2134" w:rsidRDefault="008E2134" w:rsidP="006201AD">
            <w:pPr>
              <w:pStyle w:val="ParagraphStyle"/>
              <w:rPr>
                <w:rStyle w:val="Normaltext"/>
              </w:rPr>
            </w:pPr>
            <w:r>
              <w:rPr>
                <w:rStyle w:val="Normaltext"/>
              </w:rPr>
              <w:t>02 de no mínimo 2000 w/RMS</w:t>
            </w:r>
          </w:p>
          <w:p w14:paraId="03E07D26" w14:textId="77777777" w:rsidR="008E2134" w:rsidRDefault="008E2134" w:rsidP="006201AD">
            <w:pPr>
              <w:pStyle w:val="ParagraphStyle"/>
              <w:rPr>
                <w:rStyle w:val="Normaltext"/>
              </w:rPr>
            </w:pPr>
            <w:r>
              <w:rPr>
                <w:rStyle w:val="Normaltext"/>
              </w:rPr>
              <w:t xml:space="preserve">03 de no mínimo 3000 w/RMS, </w:t>
            </w:r>
          </w:p>
          <w:p w14:paraId="562DD194" w14:textId="77777777" w:rsidR="008E2134" w:rsidRDefault="008E2134" w:rsidP="006201AD">
            <w:pPr>
              <w:pStyle w:val="ParagraphStyle"/>
              <w:rPr>
                <w:rStyle w:val="Normaltext"/>
              </w:rPr>
            </w:pPr>
            <w:r>
              <w:rPr>
                <w:rStyle w:val="Normaltext"/>
              </w:rPr>
              <w:t xml:space="preserve">03 de no mínimo 5000 w/RMS </w:t>
            </w:r>
          </w:p>
          <w:p w14:paraId="36CDEC23" w14:textId="77777777" w:rsidR="008E2134" w:rsidRDefault="008E2134" w:rsidP="006201AD">
            <w:pPr>
              <w:pStyle w:val="ParagraphStyle"/>
              <w:rPr>
                <w:rStyle w:val="Normaltext"/>
              </w:rPr>
            </w:pPr>
            <w:r>
              <w:rPr>
                <w:rStyle w:val="Normaltext"/>
              </w:rPr>
              <w:t xml:space="preserve">01 processador digital modelo </w:t>
            </w:r>
            <w:proofErr w:type="spellStart"/>
            <w:r>
              <w:rPr>
                <w:rStyle w:val="Normaltext"/>
              </w:rPr>
              <w:t>ultradrive</w:t>
            </w:r>
            <w:proofErr w:type="spellEnd"/>
            <w:r>
              <w:rPr>
                <w:rStyle w:val="Normaltext"/>
              </w:rPr>
              <w:t xml:space="preserve"> ou similar</w:t>
            </w:r>
          </w:p>
          <w:p w14:paraId="14E8DE99" w14:textId="77777777" w:rsidR="008E2134" w:rsidRDefault="008E2134" w:rsidP="006201AD">
            <w:pPr>
              <w:pStyle w:val="ParagraphStyle"/>
              <w:rPr>
                <w:rStyle w:val="Normaltext"/>
              </w:rPr>
            </w:pPr>
            <w:r>
              <w:rPr>
                <w:rStyle w:val="Normaltext"/>
              </w:rPr>
              <w:t>controlador WIFI com os equipamentos necessários para operação do sistema e um técnico capacitado para operá-lo.</w:t>
            </w:r>
          </w:p>
          <w:p w14:paraId="44B04BEE" w14:textId="77777777" w:rsidR="008E2134" w:rsidRDefault="008E2134" w:rsidP="006201AD">
            <w:pPr>
              <w:pStyle w:val="ParagraphStyle"/>
              <w:rPr>
                <w:rStyle w:val="Normaltext"/>
              </w:rPr>
            </w:pPr>
          </w:p>
          <w:p w14:paraId="3A5DB3B7" w14:textId="77777777" w:rsidR="008E2134" w:rsidRDefault="008E2134" w:rsidP="006201AD">
            <w:pPr>
              <w:pStyle w:val="ParagraphStyle"/>
              <w:rPr>
                <w:rStyle w:val="Normaltext"/>
              </w:rPr>
            </w:pPr>
            <w:r>
              <w:rPr>
                <w:rStyle w:val="Normaltext"/>
              </w:rPr>
              <w:t>Periféricos de no mínimo:</w:t>
            </w:r>
          </w:p>
          <w:p w14:paraId="37C44D8C" w14:textId="77777777" w:rsidR="008E2134" w:rsidRDefault="008E2134" w:rsidP="006201AD">
            <w:pPr>
              <w:pStyle w:val="ParagraphStyle"/>
              <w:rPr>
                <w:rStyle w:val="Normaltext"/>
              </w:rPr>
            </w:pPr>
            <w:r>
              <w:rPr>
                <w:rStyle w:val="Normaltext"/>
              </w:rPr>
              <w:t>01 analisador e equalizador digital</w:t>
            </w:r>
          </w:p>
          <w:p w14:paraId="00DFB414" w14:textId="77777777" w:rsidR="008E2134" w:rsidRDefault="008E2134" w:rsidP="006201AD">
            <w:pPr>
              <w:pStyle w:val="ParagraphStyle"/>
              <w:rPr>
                <w:rStyle w:val="Normaltext"/>
              </w:rPr>
            </w:pPr>
            <w:r>
              <w:rPr>
                <w:rStyle w:val="Normaltext"/>
              </w:rPr>
              <w:t>02 equalizadores gráficos de 31 bandas</w:t>
            </w:r>
          </w:p>
          <w:p w14:paraId="210C09EE" w14:textId="77777777" w:rsidR="008E2134" w:rsidRDefault="008E2134" w:rsidP="006201AD">
            <w:pPr>
              <w:pStyle w:val="ParagraphStyle"/>
              <w:rPr>
                <w:rStyle w:val="Normaltext"/>
              </w:rPr>
            </w:pPr>
            <w:r>
              <w:rPr>
                <w:rStyle w:val="Normaltext"/>
              </w:rPr>
              <w:t xml:space="preserve">02 compressores de áudio </w:t>
            </w:r>
          </w:p>
          <w:p w14:paraId="65E5BECF" w14:textId="77777777" w:rsidR="008E2134" w:rsidRDefault="008E2134" w:rsidP="006201AD">
            <w:pPr>
              <w:pStyle w:val="ParagraphStyle"/>
              <w:rPr>
                <w:rStyle w:val="Normaltext"/>
              </w:rPr>
            </w:pPr>
            <w:r>
              <w:rPr>
                <w:rStyle w:val="Normaltext"/>
              </w:rPr>
              <w:t xml:space="preserve">01 </w:t>
            </w:r>
            <w:proofErr w:type="spellStart"/>
            <w:r>
              <w:rPr>
                <w:rStyle w:val="Normaltext"/>
              </w:rPr>
              <w:t>QuadraGate</w:t>
            </w:r>
            <w:proofErr w:type="spellEnd"/>
          </w:p>
          <w:p w14:paraId="39D5FE41" w14:textId="77777777" w:rsidR="008E2134" w:rsidRDefault="008E2134" w:rsidP="006201AD">
            <w:pPr>
              <w:pStyle w:val="ParagraphStyle"/>
              <w:rPr>
                <w:rStyle w:val="Normaltext"/>
              </w:rPr>
            </w:pPr>
            <w:r>
              <w:rPr>
                <w:rStyle w:val="Normaltext"/>
              </w:rPr>
              <w:t>01 Processador de efeito multifunção</w:t>
            </w:r>
          </w:p>
          <w:p w14:paraId="6187C6BF" w14:textId="77777777" w:rsidR="008E2134" w:rsidRDefault="008E2134" w:rsidP="006201AD">
            <w:pPr>
              <w:pStyle w:val="ParagraphStyle"/>
              <w:rPr>
                <w:rStyle w:val="Normaltext"/>
              </w:rPr>
            </w:pPr>
            <w:r>
              <w:rPr>
                <w:rStyle w:val="Normaltext"/>
              </w:rPr>
              <w:t xml:space="preserve">02 </w:t>
            </w:r>
            <w:proofErr w:type="spellStart"/>
            <w:r>
              <w:rPr>
                <w:rStyle w:val="Normaltext"/>
              </w:rPr>
              <w:t>multiefeitos</w:t>
            </w:r>
            <w:proofErr w:type="spellEnd"/>
            <w:r>
              <w:rPr>
                <w:rStyle w:val="Normaltext"/>
              </w:rPr>
              <w:t xml:space="preserve"> com funções de </w:t>
            </w:r>
            <w:proofErr w:type="spellStart"/>
            <w:r>
              <w:rPr>
                <w:rStyle w:val="Normaltext"/>
              </w:rPr>
              <w:t>reverb</w:t>
            </w:r>
            <w:proofErr w:type="spellEnd"/>
            <w:r>
              <w:rPr>
                <w:rStyle w:val="Normaltext"/>
              </w:rPr>
              <w:t xml:space="preserve">, </w:t>
            </w:r>
            <w:proofErr w:type="spellStart"/>
            <w:r>
              <w:rPr>
                <w:rStyle w:val="Normaltext"/>
              </w:rPr>
              <w:t>delay</w:t>
            </w:r>
            <w:proofErr w:type="spellEnd"/>
            <w:r>
              <w:rPr>
                <w:rStyle w:val="Normaltext"/>
              </w:rPr>
              <w:t>, compressor.</w:t>
            </w:r>
          </w:p>
          <w:p w14:paraId="30E08400" w14:textId="77777777" w:rsidR="008E2134" w:rsidRDefault="008E2134" w:rsidP="006201AD">
            <w:pPr>
              <w:pStyle w:val="ParagraphStyle"/>
              <w:rPr>
                <w:rStyle w:val="Normaltext"/>
              </w:rPr>
            </w:pPr>
            <w:r>
              <w:rPr>
                <w:rStyle w:val="Normaltext"/>
              </w:rPr>
              <w:t xml:space="preserve">01 notebook   </w:t>
            </w:r>
          </w:p>
          <w:p w14:paraId="3034BC15" w14:textId="77777777" w:rsidR="008E2134" w:rsidRDefault="008E2134" w:rsidP="006201AD">
            <w:pPr>
              <w:pStyle w:val="ParagraphStyle"/>
              <w:rPr>
                <w:rStyle w:val="Normaltext"/>
              </w:rPr>
            </w:pPr>
          </w:p>
          <w:p w14:paraId="7220416D" w14:textId="77777777" w:rsidR="008E2134" w:rsidRDefault="008E2134" w:rsidP="006201AD">
            <w:pPr>
              <w:pStyle w:val="ParagraphStyle"/>
              <w:rPr>
                <w:rStyle w:val="Normaltext"/>
              </w:rPr>
            </w:pPr>
            <w:r>
              <w:rPr>
                <w:rStyle w:val="Normaltext"/>
              </w:rPr>
              <w:t>Som de palco com no mínimo:</w:t>
            </w:r>
          </w:p>
          <w:p w14:paraId="5A7ADD98" w14:textId="77777777" w:rsidR="008E2134" w:rsidRDefault="008E2134" w:rsidP="006201AD">
            <w:pPr>
              <w:pStyle w:val="ParagraphStyle"/>
              <w:rPr>
                <w:rStyle w:val="Normaltext"/>
              </w:rPr>
            </w:pPr>
            <w:r>
              <w:rPr>
                <w:rStyle w:val="Normaltext"/>
              </w:rPr>
              <w:t xml:space="preserve">01 mesa de som digital de no mínimo 32 canais com 14 vias de auxiliar (palco) e um técnico capacitado para operá-lo quando o artista não houver técnico, este deverá operar e atender a demanda da banda em questão. </w:t>
            </w:r>
          </w:p>
          <w:p w14:paraId="3693F8BF" w14:textId="77777777" w:rsidR="008E2134" w:rsidRDefault="008E2134" w:rsidP="006201AD">
            <w:pPr>
              <w:pStyle w:val="ParagraphStyle"/>
              <w:rPr>
                <w:rStyle w:val="Normaltext"/>
              </w:rPr>
            </w:pPr>
            <w:r>
              <w:rPr>
                <w:rStyle w:val="Normaltext"/>
              </w:rPr>
              <w:t>01 mesa de som digital de no mínimo 32 canais com 14 vias de auxiliar (</w:t>
            </w:r>
            <w:proofErr w:type="spellStart"/>
            <w:r>
              <w:rPr>
                <w:rStyle w:val="Normaltext"/>
              </w:rPr>
              <w:t>House</w:t>
            </w:r>
            <w:proofErr w:type="spellEnd"/>
            <w:r>
              <w:rPr>
                <w:rStyle w:val="Normaltext"/>
              </w:rPr>
              <w:t xml:space="preserve"> </w:t>
            </w:r>
            <w:proofErr w:type="spellStart"/>
            <w:r>
              <w:rPr>
                <w:rStyle w:val="Normaltext"/>
              </w:rPr>
              <w:t>mix</w:t>
            </w:r>
            <w:proofErr w:type="spellEnd"/>
            <w:r>
              <w:rPr>
                <w:rStyle w:val="Normaltext"/>
              </w:rPr>
              <w:t xml:space="preserve">) e um técnico capacitado para operá-lo quando o artista não houver técnico, este deverá operar e atender a demanda da banda em questão. </w:t>
            </w:r>
          </w:p>
          <w:p w14:paraId="65BA79C5" w14:textId="77777777" w:rsidR="008E2134" w:rsidRDefault="008E2134" w:rsidP="006201AD">
            <w:pPr>
              <w:pStyle w:val="ParagraphStyle"/>
              <w:rPr>
                <w:rStyle w:val="Normaltext"/>
              </w:rPr>
            </w:pPr>
            <w:r>
              <w:rPr>
                <w:rStyle w:val="Normaltext"/>
              </w:rPr>
              <w:t xml:space="preserve">06 monitores com alto falantes de no mínimo 12’’ e </w:t>
            </w:r>
            <w:proofErr w:type="spellStart"/>
            <w:r>
              <w:rPr>
                <w:rStyle w:val="Normaltext"/>
              </w:rPr>
              <w:t>tweeter</w:t>
            </w:r>
            <w:proofErr w:type="spellEnd"/>
            <w:r>
              <w:rPr>
                <w:rStyle w:val="Normaltext"/>
              </w:rPr>
              <w:t xml:space="preserve"> ou titânio</w:t>
            </w:r>
          </w:p>
          <w:p w14:paraId="3DDE7839" w14:textId="77777777" w:rsidR="008E2134" w:rsidRDefault="008E2134" w:rsidP="006201AD">
            <w:pPr>
              <w:pStyle w:val="ParagraphStyle"/>
              <w:rPr>
                <w:rStyle w:val="Normaltext"/>
              </w:rPr>
            </w:pPr>
            <w:r>
              <w:rPr>
                <w:rStyle w:val="Normaltext"/>
              </w:rPr>
              <w:t xml:space="preserve">02 </w:t>
            </w:r>
            <w:proofErr w:type="spellStart"/>
            <w:r>
              <w:rPr>
                <w:rStyle w:val="Normaltext"/>
              </w:rPr>
              <w:t>side</w:t>
            </w:r>
            <w:proofErr w:type="spellEnd"/>
            <w:r>
              <w:rPr>
                <w:rStyle w:val="Normaltext"/>
              </w:rPr>
              <w:t xml:space="preserve"> </w:t>
            </w:r>
            <w:proofErr w:type="spellStart"/>
            <w:r>
              <w:rPr>
                <w:rStyle w:val="Normaltext"/>
              </w:rPr>
              <w:t>fill</w:t>
            </w:r>
            <w:proofErr w:type="spellEnd"/>
            <w:r>
              <w:rPr>
                <w:rStyle w:val="Normaltext"/>
              </w:rPr>
              <w:t xml:space="preserve"> duplo – 02 caixas de som padrão/referencial SB850 ou similar com 02 alto falantes de 18” cada por lado. </w:t>
            </w:r>
          </w:p>
          <w:p w14:paraId="1AB6EDA3" w14:textId="77777777" w:rsidR="008E2134" w:rsidRDefault="008E2134" w:rsidP="006201AD">
            <w:pPr>
              <w:pStyle w:val="ParagraphStyle"/>
              <w:rPr>
                <w:rStyle w:val="Normaltext"/>
              </w:rPr>
            </w:pPr>
            <w:r>
              <w:rPr>
                <w:rStyle w:val="Normaltext"/>
              </w:rPr>
              <w:t xml:space="preserve">02 caixas KF ou similar superior, com dois alto falantes de 12” um titânio  cada </w:t>
            </w:r>
          </w:p>
          <w:p w14:paraId="76C75244" w14:textId="77777777" w:rsidR="008E2134" w:rsidRDefault="008E2134" w:rsidP="006201AD">
            <w:pPr>
              <w:pStyle w:val="ParagraphStyle"/>
              <w:rPr>
                <w:rStyle w:val="Normaltext"/>
              </w:rPr>
            </w:pPr>
            <w:r>
              <w:rPr>
                <w:rStyle w:val="Normaltext"/>
              </w:rPr>
              <w:t xml:space="preserve">03 potencias para o </w:t>
            </w:r>
            <w:proofErr w:type="spellStart"/>
            <w:r>
              <w:rPr>
                <w:rStyle w:val="Normaltext"/>
              </w:rPr>
              <w:t>side</w:t>
            </w:r>
            <w:proofErr w:type="spellEnd"/>
            <w:r>
              <w:rPr>
                <w:rStyle w:val="Normaltext"/>
              </w:rPr>
              <w:t xml:space="preserve"> de no mínimo  3.000 w/RMS, 2.000 w/RMS e 1.000 w/RMS</w:t>
            </w:r>
          </w:p>
          <w:p w14:paraId="57ABE28D" w14:textId="77777777" w:rsidR="008E2134" w:rsidRDefault="008E2134" w:rsidP="006201AD">
            <w:pPr>
              <w:pStyle w:val="ParagraphStyle"/>
              <w:rPr>
                <w:rStyle w:val="Normaltext"/>
              </w:rPr>
            </w:pPr>
            <w:r>
              <w:rPr>
                <w:rStyle w:val="Normaltext"/>
              </w:rPr>
              <w:t>Potência pra monitores: 2 x 2.000 w/RMS</w:t>
            </w:r>
          </w:p>
          <w:p w14:paraId="781F3221" w14:textId="77777777" w:rsidR="008E2134" w:rsidRDefault="008E2134" w:rsidP="006201AD">
            <w:pPr>
              <w:pStyle w:val="ParagraphStyle"/>
              <w:rPr>
                <w:rStyle w:val="Normaltext"/>
              </w:rPr>
            </w:pPr>
            <w:r>
              <w:rPr>
                <w:rStyle w:val="Normaltext"/>
              </w:rPr>
              <w:t>08 fones de ouvido porta-pro ou similares</w:t>
            </w:r>
          </w:p>
          <w:p w14:paraId="5FD3264E" w14:textId="77777777" w:rsidR="008E2134" w:rsidRDefault="008E2134" w:rsidP="006201AD">
            <w:pPr>
              <w:pStyle w:val="ParagraphStyle"/>
              <w:rPr>
                <w:rStyle w:val="Normaltext"/>
              </w:rPr>
            </w:pPr>
            <w:r>
              <w:rPr>
                <w:rStyle w:val="Normaltext"/>
              </w:rPr>
              <w:t xml:space="preserve">01 </w:t>
            </w:r>
            <w:proofErr w:type="spellStart"/>
            <w:r>
              <w:rPr>
                <w:rStyle w:val="Normaltext"/>
              </w:rPr>
              <w:t>power</w:t>
            </w:r>
            <w:proofErr w:type="spellEnd"/>
            <w:r>
              <w:rPr>
                <w:rStyle w:val="Normaltext"/>
              </w:rPr>
              <w:t xml:space="preserve"> play pro HA 8800 ou similar</w:t>
            </w:r>
          </w:p>
          <w:p w14:paraId="4271642A" w14:textId="77777777" w:rsidR="008E2134" w:rsidRDefault="008E2134" w:rsidP="006201AD">
            <w:pPr>
              <w:pStyle w:val="ParagraphStyle"/>
              <w:rPr>
                <w:rStyle w:val="Normaltext"/>
              </w:rPr>
            </w:pPr>
            <w:r>
              <w:rPr>
                <w:rStyle w:val="Normaltext"/>
              </w:rPr>
              <w:lastRenderedPageBreak/>
              <w:t>02 equalizadores gráficos de no mínimo 31 bandas</w:t>
            </w:r>
          </w:p>
          <w:p w14:paraId="131C7355" w14:textId="77777777" w:rsidR="008E2134" w:rsidRDefault="008E2134" w:rsidP="006201AD">
            <w:pPr>
              <w:pStyle w:val="ParagraphStyle"/>
              <w:rPr>
                <w:rStyle w:val="Normaltext"/>
              </w:rPr>
            </w:pPr>
          </w:p>
          <w:p w14:paraId="45812FB6" w14:textId="77777777" w:rsidR="008E2134" w:rsidRDefault="008E2134" w:rsidP="006201AD">
            <w:pPr>
              <w:pStyle w:val="ParagraphStyle"/>
              <w:rPr>
                <w:rStyle w:val="Normaltext"/>
              </w:rPr>
            </w:pPr>
            <w:proofErr w:type="spellStart"/>
            <w:r>
              <w:rPr>
                <w:rStyle w:val="Normaltext"/>
              </w:rPr>
              <w:t>Backline</w:t>
            </w:r>
            <w:proofErr w:type="spellEnd"/>
            <w:r>
              <w:rPr>
                <w:rStyle w:val="Normaltext"/>
              </w:rPr>
              <w:t xml:space="preserve"> com no mínimo:</w:t>
            </w:r>
          </w:p>
          <w:p w14:paraId="08103CED" w14:textId="77777777" w:rsidR="008E2134" w:rsidRDefault="008E2134" w:rsidP="006201AD">
            <w:pPr>
              <w:pStyle w:val="ParagraphStyle"/>
              <w:rPr>
                <w:rStyle w:val="Normaltext"/>
              </w:rPr>
            </w:pPr>
            <w:r>
              <w:rPr>
                <w:rStyle w:val="Normaltext"/>
              </w:rPr>
              <w:t xml:space="preserve">08 </w:t>
            </w:r>
            <w:proofErr w:type="spellStart"/>
            <w:r>
              <w:rPr>
                <w:rStyle w:val="Normaltext"/>
              </w:rPr>
              <w:t>direct</w:t>
            </w:r>
            <w:proofErr w:type="spellEnd"/>
            <w:r>
              <w:rPr>
                <w:rStyle w:val="Normaltext"/>
              </w:rPr>
              <w:t xml:space="preserve"> </w:t>
            </w:r>
            <w:proofErr w:type="spellStart"/>
            <w:r>
              <w:rPr>
                <w:rStyle w:val="Normaltext"/>
              </w:rPr>
              <w:t>boxx</w:t>
            </w:r>
            <w:proofErr w:type="spellEnd"/>
            <w:r>
              <w:rPr>
                <w:rStyle w:val="Normaltext"/>
              </w:rPr>
              <w:t xml:space="preserve"> passivo ou ativo</w:t>
            </w:r>
          </w:p>
          <w:p w14:paraId="71FE0179" w14:textId="77777777" w:rsidR="008E2134" w:rsidRDefault="008E2134" w:rsidP="006201AD">
            <w:pPr>
              <w:pStyle w:val="ParagraphStyle"/>
              <w:rPr>
                <w:rStyle w:val="Normaltext"/>
              </w:rPr>
            </w:pPr>
            <w:r>
              <w:rPr>
                <w:rStyle w:val="Normaltext"/>
              </w:rPr>
              <w:t xml:space="preserve">04 microfones sem fio marca </w:t>
            </w:r>
            <w:proofErr w:type="spellStart"/>
            <w:r>
              <w:rPr>
                <w:rStyle w:val="Normaltext"/>
              </w:rPr>
              <w:t>shure</w:t>
            </w:r>
            <w:proofErr w:type="spellEnd"/>
            <w:r>
              <w:rPr>
                <w:rStyle w:val="Normaltext"/>
              </w:rPr>
              <w:t xml:space="preserve"> ou similar</w:t>
            </w:r>
          </w:p>
          <w:p w14:paraId="388B73B2" w14:textId="77777777" w:rsidR="008E2134" w:rsidRDefault="008E2134" w:rsidP="006201AD">
            <w:pPr>
              <w:pStyle w:val="ParagraphStyle"/>
              <w:rPr>
                <w:rStyle w:val="Normaltext"/>
              </w:rPr>
            </w:pPr>
            <w:r>
              <w:rPr>
                <w:rStyle w:val="Normaltext"/>
              </w:rPr>
              <w:t xml:space="preserve">10 microfones com fio SM58 </w:t>
            </w:r>
            <w:proofErr w:type="spellStart"/>
            <w:r>
              <w:rPr>
                <w:rStyle w:val="Normaltext"/>
              </w:rPr>
              <w:t>shure</w:t>
            </w:r>
            <w:proofErr w:type="spellEnd"/>
            <w:r>
              <w:rPr>
                <w:rStyle w:val="Normaltext"/>
              </w:rPr>
              <w:t xml:space="preserve"> ou similar</w:t>
            </w:r>
          </w:p>
          <w:p w14:paraId="58E24D80" w14:textId="77777777" w:rsidR="008E2134" w:rsidRDefault="008E2134" w:rsidP="006201AD">
            <w:pPr>
              <w:pStyle w:val="ParagraphStyle"/>
              <w:rPr>
                <w:rStyle w:val="Normaltext"/>
              </w:rPr>
            </w:pPr>
            <w:r>
              <w:rPr>
                <w:rStyle w:val="Normaltext"/>
              </w:rPr>
              <w:t>16 pedestais articulados para banda de música</w:t>
            </w:r>
          </w:p>
          <w:p w14:paraId="7CC41F88" w14:textId="77777777" w:rsidR="008E2134" w:rsidRDefault="008E2134" w:rsidP="006201AD">
            <w:pPr>
              <w:pStyle w:val="ParagraphStyle"/>
              <w:rPr>
                <w:rStyle w:val="Normaltext"/>
              </w:rPr>
            </w:pPr>
          </w:p>
          <w:p w14:paraId="0AFAA42A" w14:textId="77777777" w:rsidR="008E2134" w:rsidRDefault="008E2134" w:rsidP="006201AD">
            <w:pPr>
              <w:pStyle w:val="ParagraphStyle"/>
              <w:rPr>
                <w:rStyle w:val="Normaltext"/>
              </w:rPr>
            </w:pPr>
            <w:r>
              <w:rPr>
                <w:rStyle w:val="Normaltext"/>
              </w:rPr>
              <w:t xml:space="preserve">01 bateria acústica completa (incluindo banco para assento, caixa, pratos, </w:t>
            </w:r>
            <w:proofErr w:type="spellStart"/>
            <w:r>
              <w:rPr>
                <w:rStyle w:val="Normaltext"/>
              </w:rPr>
              <w:t>chimbau</w:t>
            </w:r>
            <w:proofErr w:type="spellEnd"/>
            <w:r>
              <w:rPr>
                <w:rStyle w:val="Normaltext"/>
              </w:rPr>
              <w:t xml:space="preserve"> e pedal de bumbo) </w:t>
            </w:r>
          </w:p>
          <w:p w14:paraId="4C788732" w14:textId="77777777" w:rsidR="008E2134" w:rsidRDefault="008E2134" w:rsidP="006201AD">
            <w:pPr>
              <w:pStyle w:val="ParagraphStyle"/>
              <w:rPr>
                <w:rStyle w:val="Normaltext"/>
              </w:rPr>
            </w:pPr>
            <w:r>
              <w:rPr>
                <w:rStyle w:val="Normaltext"/>
              </w:rPr>
              <w:t xml:space="preserve">06 praticáveis de no mínimo 1x2 </w:t>
            </w:r>
            <w:proofErr w:type="spellStart"/>
            <w:r>
              <w:rPr>
                <w:rStyle w:val="Normaltext"/>
              </w:rPr>
              <w:t>mts</w:t>
            </w:r>
            <w:proofErr w:type="spellEnd"/>
            <w:r>
              <w:rPr>
                <w:rStyle w:val="Normaltext"/>
              </w:rPr>
              <w:t xml:space="preserve"> por 50 cm</w:t>
            </w:r>
          </w:p>
          <w:p w14:paraId="46E75BE3" w14:textId="77777777" w:rsidR="008E2134" w:rsidRDefault="008E2134" w:rsidP="006201AD">
            <w:pPr>
              <w:pStyle w:val="ParagraphStyle"/>
              <w:rPr>
                <w:rStyle w:val="Normaltext"/>
              </w:rPr>
            </w:pPr>
            <w:r>
              <w:rPr>
                <w:rStyle w:val="Normaltext"/>
              </w:rPr>
              <w:t xml:space="preserve">02 kits de microfone de bateria e percussão </w:t>
            </w:r>
          </w:p>
          <w:p w14:paraId="34BCDB52" w14:textId="77777777" w:rsidR="008E2134" w:rsidRDefault="008E2134" w:rsidP="006201AD">
            <w:pPr>
              <w:pStyle w:val="ParagraphStyle"/>
              <w:rPr>
                <w:rStyle w:val="Normaltext"/>
              </w:rPr>
            </w:pPr>
            <w:r>
              <w:rPr>
                <w:rStyle w:val="Normaltext"/>
              </w:rPr>
              <w:t>01 amplificador para contrabaixo e modelo bass system com potência de no mínimo 800w/RMS</w:t>
            </w:r>
          </w:p>
          <w:p w14:paraId="4C36BA0C" w14:textId="77777777" w:rsidR="008E2134" w:rsidRDefault="008E2134" w:rsidP="006201AD">
            <w:pPr>
              <w:pStyle w:val="ParagraphStyle"/>
              <w:rPr>
                <w:rStyle w:val="Normaltext"/>
              </w:rPr>
            </w:pPr>
            <w:r>
              <w:rPr>
                <w:rStyle w:val="Normaltext"/>
              </w:rPr>
              <w:t>01 amplificador para guitarra tipo combo de no mínimo 300 w/RMS</w:t>
            </w:r>
          </w:p>
          <w:p w14:paraId="6A8C2F5B" w14:textId="77777777" w:rsidR="008E2134" w:rsidRDefault="008E2134" w:rsidP="006201AD">
            <w:pPr>
              <w:pStyle w:val="ParagraphStyle"/>
              <w:rPr>
                <w:rStyle w:val="Normaltext"/>
              </w:rPr>
            </w:pPr>
            <w:proofErr w:type="spellStart"/>
            <w:r>
              <w:rPr>
                <w:rStyle w:val="Normaltext"/>
              </w:rPr>
              <w:t>Obs</w:t>
            </w:r>
            <w:proofErr w:type="spellEnd"/>
            <w:r>
              <w:rPr>
                <w:rStyle w:val="Normaltext"/>
              </w:rPr>
              <w:t>: O notebook descrito no item deverá estar ligado diretamente a mesa de som, aos intervalos entre uma atração e outra o som deverá estar sempre funcionando.</w:t>
            </w:r>
          </w:p>
          <w:p w14:paraId="1F019D76" w14:textId="77777777" w:rsidR="008E2134" w:rsidRDefault="008E2134" w:rsidP="006201AD">
            <w:pPr>
              <w:pStyle w:val="ParagraphStyle"/>
              <w:rPr>
                <w:rStyle w:val="Normaltext"/>
              </w:rPr>
            </w:pPr>
          </w:p>
          <w:p w14:paraId="1C0284D2" w14:textId="77777777" w:rsidR="008E2134" w:rsidRDefault="008E2134" w:rsidP="006201AD">
            <w:pPr>
              <w:pStyle w:val="ParagraphStyle"/>
              <w:rPr>
                <w:rStyle w:val="Normaltext"/>
              </w:rPr>
            </w:pPr>
            <w:r>
              <w:rPr>
                <w:rStyle w:val="Normaltext"/>
              </w:rPr>
              <w:t>OBSERVAÇÕES:</w:t>
            </w:r>
          </w:p>
          <w:p w14:paraId="27AE34AC" w14:textId="77777777" w:rsidR="008E2134" w:rsidRDefault="008E2134" w:rsidP="006201AD">
            <w:pPr>
              <w:pStyle w:val="ParagraphStyle"/>
              <w:rPr>
                <w:rStyle w:val="Normaltext"/>
              </w:rPr>
            </w:pPr>
            <w:r>
              <w:rPr>
                <w:rStyle w:val="Normaltext"/>
              </w:rPr>
              <w:t xml:space="preserve"> O equipamento acima deverá estar montado em sua totalidade, na Praça Virgílio de Melo Franco, para o 8° Canto Místico - Festival de MPB de Bueno Brandão à disposição da comissão de eventos e/ou prepostos conferência e testes, no dia 31 de julho de 2026 até as 15h, os cabos e conectores são por conta do contratado.</w:t>
            </w:r>
          </w:p>
          <w:p w14:paraId="61276FCB" w14:textId="77777777" w:rsidR="008E2134" w:rsidRDefault="008E2134" w:rsidP="006201AD">
            <w:pPr>
              <w:pStyle w:val="ParagraphStyle"/>
              <w:rPr>
                <w:rStyle w:val="Normaltext"/>
              </w:rPr>
            </w:pPr>
            <w:r>
              <w:rPr>
                <w:rStyle w:val="Normaltext"/>
              </w:rPr>
              <w:t>A Empresa atenderá a todas as atrações programadas para o evento, incluindo os horários de passagem de som, perfazendo a seguinte grade de horários:</w:t>
            </w:r>
          </w:p>
          <w:p w14:paraId="40F89942" w14:textId="77777777" w:rsidR="008E2134" w:rsidRDefault="008E2134" w:rsidP="006201AD">
            <w:pPr>
              <w:pStyle w:val="ParagraphStyle"/>
              <w:rPr>
                <w:rStyle w:val="Normaltext"/>
              </w:rPr>
            </w:pPr>
            <w:r>
              <w:rPr>
                <w:rStyle w:val="Normaltext"/>
              </w:rPr>
              <w:t>Dia 01/08/2026 passagem de som a partir das 12h e início do evento a partir das 18h, indo até às 02h30 do dia 02/08/2026</w:t>
            </w:r>
          </w:p>
          <w:p w14:paraId="1C1C6301" w14:textId="77777777" w:rsidR="008E2134" w:rsidRDefault="008E2134" w:rsidP="006201AD">
            <w:pPr>
              <w:pStyle w:val="ParagraphStyle"/>
              <w:rPr>
                <w:rStyle w:val="Normaltext"/>
              </w:rPr>
            </w:pPr>
            <w:r>
              <w:rPr>
                <w:rStyle w:val="Normaltext"/>
              </w:rPr>
              <w:t>Dia 02/08/2026 passagem de som a partir das 14h e início do evento a partir das 15h, indo até às 23h do mesmo dia.</w:t>
            </w:r>
          </w:p>
          <w:p w14:paraId="080ED1AB" w14:textId="77777777" w:rsidR="008E2134" w:rsidRDefault="008E2134" w:rsidP="006201AD">
            <w:pPr>
              <w:pStyle w:val="ParagraphStyle"/>
              <w:rPr>
                <w:rStyle w:val="Normaltext"/>
              </w:rPr>
            </w:pPr>
            <w:proofErr w:type="spellStart"/>
            <w:r>
              <w:rPr>
                <w:rStyle w:val="Normaltext"/>
              </w:rPr>
              <w:t>Obs</w:t>
            </w:r>
            <w:proofErr w:type="spellEnd"/>
            <w:r>
              <w:rPr>
                <w:rStyle w:val="Normaltext"/>
              </w:rPr>
              <w:t>: os itens descritos acima serão apenas para o  8° Canto Místico - Festival de MPB de Bueno Brandão realizado nos dias 01 e 02 de agosto de 2026.</w:t>
            </w:r>
          </w:p>
          <w:p w14:paraId="3B8E385B" w14:textId="77777777" w:rsidR="008E2134" w:rsidRDefault="008E2134" w:rsidP="006201AD">
            <w:pPr>
              <w:pStyle w:val="ParagraphStyle"/>
              <w:rPr>
                <w:rStyle w:val="Normaltext"/>
              </w:rPr>
            </w:pPr>
            <w:r>
              <w:rPr>
                <w:rStyle w:val="Normaltext"/>
              </w:rPr>
              <w:t>Todas as despesas com alimentação, transporte e hospedagem de técnicos e equipe de montagem serão por conta do contratado.</w:t>
            </w:r>
          </w:p>
          <w:p w14:paraId="5A14CD7A"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6B1BBA07" w14:textId="77777777" w:rsidR="008E2134" w:rsidRDefault="008E2134" w:rsidP="006201AD">
            <w:pPr>
              <w:pStyle w:val="ParagraphStyle"/>
              <w:rPr>
                <w:rStyle w:val="Normaltext"/>
              </w:rPr>
            </w:pPr>
            <w:r>
              <w:rPr>
                <w:rStyle w:val="Normaltext"/>
              </w:rPr>
              <w:lastRenderedPageBreak/>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21BC9049" w14:textId="77777777" w:rsidR="008E2134" w:rsidRDefault="008E2134" w:rsidP="006201AD">
            <w:pPr>
              <w:pStyle w:val="ParagraphStyle"/>
              <w:rPr>
                <w:rStyle w:val="Normaltext"/>
              </w:rPr>
            </w:pPr>
            <w:r>
              <w:rPr>
                <w:rStyle w:val="Normaltext"/>
              </w:rPr>
              <w:t>SV</w:t>
            </w:r>
          </w:p>
        </w:tc>
      </w:tr>
    </w:tbl>
    <w:p w14:paraId="1C911EAF" w14:textId="77777777" w:rsidR="00322E3A" w:rsidRDefault="00322E3A" w:rsidP="00322E3A"/>
    <w:p w14:paraId="0652E9FB" w14:textId="77777777" w:rsidR="008E2134" w:rsidRDefault="008E2134"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8F5414" w14:paraId="7A8A6D9F" w14:textId="77777777" w:rsidTr="008E2134">
        <w:tc>
          <w:tcPr>
            <w:tcW w:w="8771" w:type="dxa"/>
            <w:gridSpan w:val="4"/>
            <w:shd w:val="clear" w:color="auto" w:fill="F0F0F0"/>
          </w:tcPr>
          <w:p w14:paraId="35E703D2" w14:textId="77777777" w:rsidR="00322E3A" w:rsidRPr="008F5414" w:rsidRDefault="00322E3A" w:rsidP="006201AD">
            <w:pPr>
              <w:pStyle w:val="ParagraphStyle"/>
              <w:rPr>
                <w:rStyle w:val="Normaltext"/>
                <w:b/>
                <w:lang w:val="pt-BR"/>
              </w:rPr>
            </w:pPr>
            <w:r w:rsidRPr="008F5414">
              <w:rPr>
                <w:rStyle w:val="Normaltext"/>
                <w:b/>
                <w:lang w:val="pt-BR"/>
              </w:rPr>
              <w:t>LOTE 0</w:t>
            </w:r>
            <w:r>
              <w:rPr>
                <w:rStyle w:val="Normaltext"/>
                <w:b/>
                <w:lang w:val="pt-BR"/>
              </w:rPr>
              <w:t>9</w:t>
            </w:r>
            <w:r w:rsidRPr="008F5414">
              <w:rPr>
                <w:rStyle w:val="Normaltext"/>
                <w:b/>
                <w:lang w:val="pt-BR"/>
              </w:rPr>
              <w:t xml:space="preserve"> - </w:t>
            </w:r>
            <w:r>
              <w:rPr>
                <w:b/>
                <w:sz w:val="20"/>
                <w:szCs w:val="20"/>
              </w:rPr>
              <w:t xml:space="preserve">LOCAÇÃO DE </w:t>
            </w:r>
            <w:r>
              <w:rPr>
                <w:b/>
                <w:sz w:val="20"/>
                <w:szCs w:val="20"/>
                <w:lang w:val="pt-BR"/>
              </w:rPr>
              <w:t>GERADOR</w:t>
            </w:r>
          </w:p>
        </w:tc>
      </w:tr>
      <w:tr w:rsidR="008E2134" w14:paraId="48B1D359" w14:textId="77777777" w:rsidTr="008E2134">
        <w:tc>
          <w:tcPr>
            <w:tcW w:w="533" w:type="dxa"/>
            <w:shd w:val="clear" w:color="auto" w:fill="F0F0F0"/>
          </w:tcPr>
          <w:p w14:paraId="2B9C60E7"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293E4660"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551E9D27"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127FB790" w14:textId="77777777" w:rsidR="008E2134" w:rsidRDefault="008E2134" w:rsidP="006201AD">
            <w:pPr>
              <w:pStyle w:val="ParagraphStyle"/>
              <w:rPr>
                <w:rStyle w:val="Normaltext"/>
              </w:rPr>
            </w:pPr>
            <w:r>
              <w:rPr>
                <w:rStyle w:val="Normaltext"/>
              </w:rPr>
              <w:t>Unid.</w:t>
            </w:r>
          </w:p>
        </w:tc>
      </w:tr>
      <w:tr w:rsidR="008E2134" w14:paraId="69664720" w14:textId="77777777" w:rsidTr="008E2134">
        <w:tc>
          <w:tcPr>
            <w:tcW w:w="533" w:type="dxa"/>
            <w:tcBorders>
              <w:top w:val="single" w:sz="4" w:space="0" w:color="auto"/>
              <w:left w:val="single" w:sz="4" w:space="0" w:color="auto"/>
              <w:bottom w:val="single" w:sz="4" w:space="0" w:color="auto"/>
              <w:right w:val="single" w:sz="4" w:space="0" w:color="auto"/>
            </w:tcBorders>
            <w:shd w:val="clear" w:color="auto" w:fill="F0F0F0"/>
          </w:tcPr>
          <w:p w14:paraId="6905D479" w14:textId="77777777" w:rsidR="008E2134" w:rsidRDefault="008E2134" w:rsidP="006201AD">
            <w:pPr>
              <w:pStyle w:val="ParagraphStyle"/>
              <w:rPr>
                <w:rStyle w:val="Normaltext"/>
              </w:rPr>
            </w:pPr>
            <w:r>
              <w:rPr>
                <w:rStyle w:val="Normaltext"/>
              </w:rPr>
              <w:t>11</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1FB50950" w14:textId="77777777" w:rsidR="008E2134" w:rsidRDefault="008E2134" w:rsidP="006201AD">
            <w:pPr>
              <w:pStyle w:val="ParagraphStyle"/>
              <w:rPr>
                <w:rStyle w:val="Normaltext"/>
              </w:rPr>
            </w:pPr>
            <w:r>
              <w:rPr>
                <w:rStyle w:val="Normaltext"/>
              </w:rPr>
              <w:t>LOCAÇÃO DE GERADOR:*</w:t>
            </w:r>
          </w:p>
          <w:p w14:paraId="7F33165A" w14:textId="77777777" w:rsidR="008E2134" w:rsidRDefault="008E2134" w:rsidP="006201AD">
            <w:pPr>
              <w:pStyle w:val="ParagraphStyle"/>
              <w:rPr>
                <w:rStyle w:val="Normaltext"/>
              </w:rPr>
            </w:pPr>
            <w:r>
              <w:rPr>
                <w:rStyle w:val="Normaltext"/>
              </w:rPr>
              <w:t>LOCAÇÃO DE GERADOR:</w:t>
            </w:r>
          </w:p>
          <w:p w14:paraId="65ED8828" w14:textId="77777777" w:rsidR="008E2134" w:rsidRDefault="008E2134" w:rsidP="006201AD">
            <w:pPr>
              <w:pStyle w:val="ParagraphStyle"/>
              <w:rPr>
                <w:rStyle w:val="Normaltext"/>
              </w:rPr>
            </w:pPr>
            <w:r>
              <w:rPr>
                <w:rStyle w:val="Normaltext"/>
              </w:rPr>
              <w:t>Locação de 02 geradores de energia com potência de 180 kVA cada, trifásicos, equipados com chave de 300 amperes, montados em carreta reboque. A contratação deverá incluir operador capacitado, responsável pela instalação, operação, monitoramento e desmontagem dos equipamentos, bem como pela realização de todas as ligações necessárias. Um dos geradores será destinado à operação principal, enquanto o outro permanecerá em regime de standby (reserva), garantindo a continuidade do fornecimento de energia.</w:t>
            </w:r>
          </w:p>
          <w:p w14:paraId="648D6455" w14:textId="77777777" w:rsidR="008E2134" w:rsidRDefault="008E2134" w:rsidP="006201AD">
            <w:pPr>
              <w:pStyle w:val="ParagraphStyle"/>
              <w:rPr>
                <w:rStyle w:val="Normaltext"/>
              </w:rPr>
            </w:pPr>
            <w:r>
              <w:rPr>
                <w:rStyle w:val="Normaltext"/>
              </w:rPr>
              <w:t>O equipamento deverá ficar à disposição nos seguintes dias:</w:t>
            </w:r>
          </w:p>
          <w:p w14:paraId="1F4F101C" w14:textId="77777777" w:rsidR="008E2134" w:rsidRDefault="008E2134" w:rsidP="006201AD">
            <w:pPr>
              <w:pStyle w:val="ParagraphStyle"/>
              <w:rPr>
                <w:rStyle w:val="Normaltext"/>
              </w:rPr>
            </w:pPr>
            <w:r>
              <w:rPr>
                <w:rStyle w:val="Normaltext"/>
              </w:rPr>
              <w:t>03/07/2026 – das 14h00 às 04h30 do dia seguinte</w:t>
            </w:r>
          </w:p>
          <w:p w14:paraId="3729C5FC" w14:textId="77777777" w:rsidR="008E2134" w:rsidRDefault="008E2134" w:rsidP="006201AD">
            <w:pPr>
              <w:pStyle w:val="ParagraphStyle"/>
              <w:rPr>
                <w:rStyle w:val="Normaltext"/>
              </w:rPr>
            </w:pPr>
            <w:r>
              <w:rPr>
                <w:rStyle w:val="Normaltext"/>
              </w:rPr>
              <w:t>04/07/2026 - das 14h00 às 04h30 do dia seguinte</w:t>
            </w:r>
          </w:p>
          <w:p w14:paraId="589D16C8" w14:textId="77777777" w:rsidR="008E2134" w:rsidRDefault="008E2134" w:rsidP="006201AD">
            <w:pPr>
              <w:pStyle w:val="ParagraphStyle"/>
              <w:rPr>
                <w:rStyle w:val="Normaltext"/>
              </w:rPr>
            </w:pPr>
            <w:r>
              <w:rPr>
                <w:rStyle w:val="Normaltext"/>
              </w:rPr>
              <w:t>05/07/2025 - das 14h00 ás 00h</w:t>
            </w:r>
          </w:p>
          <w:p w14:paraId="1D7FE660" w14:textId="77777777" w:rsidR="008E2134" w:rsidRDefault="008E2134" w:rsidP="006201AD">
            <w:pPr>
              <w:pStyle w:val="ParagraphStyle"/>
              <w:rPr>
                <w:rStyle w:val="Normaltext"/>
              </w:rPr>
            </w:pPr>
            <w:proofErr w:type="spellStart"/>
            <w:r>
              <w:rPr>
                <w:rStyle w:val="Normaltext"/>
              </w:rPr>
              <w:t>Obs</w:t>
            </w:r>
            <w:proofErr w:type="spellEnd"/>
            <w:r>
              <w:rPr>
                <w:rStyle w:val="Normaltext"/>
              </w:rPr>
              <w:t>: O gerador será para o evento 36° Arraiá do Zé Bagunça de Bueno Brandão Todas as despesas operacionais com alimentação, transporte, combustível e demais tributos por conta da contratada.</w:t>
            </w:r>
          </w:p>
          <w:p w14:paraId="4EB5C40B"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2E2ECBAA" w14:textId="77777777" w:rsidR="008E2134" w:rsidRDefault="008E2134" w:rsidP="006201AD">
            <w:pPr>
              <w:pStyle w:val="ParagraphStyle"/>
              <w:rPr>
                <w:rStyle w:val="Normaltext"/>
              </w:rPr>
            </w:pPr>
            <w:r>
              <w:rPr>
                <w:rStyle w:val="Normaltext"/>
              </w:rPr>
              <w:t>2</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5448014A" w14:textId="77777777" w:rsidR="008E2134" w:rsidRDefault="008E2134" w:rsidP="006201AD">
            <w:pPr>
              <w:pStyle w:val="ParagraphStyle"/>
              <w:rPr>
                <w:rStyle w:val="Normaltext"/>
              </w:rPr>
            </w:pPr>
            <w:r>
              <w:rPr>
                <w:rStyle w:val="Normaltext"/>
              </w:rPr>
              <w:t>SV</w:t>
            </w:r>
          </w:p>
        </w:tc>
      </w:tr>
    </w:tbl>
    <w:p w14:paraId="13C38F43" w14:textId="77777777" w:rsidR="00322E3A" w:rsidRDefault="00322E3A"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955B50" w14:paraId="6B24B65E" w14:textId="77777777" w:rsidTr="008E2134">
        <w:tc>
          <w:tcPr>
            <w:tcW w:w="8771" w:type="dxa"/>
            <w:gridSpan w:val="4"/>
            <w:shd w:val="clear" w:color="auto" w:fill="F0F0F0"/>
          </w:tcPr>
          <w:p w14:paraId="505BC1C0" w14:textId="77777777" w:rsidR="00322E3A" w:rsidRPr="00955B50" w:rsidRDefault="00322E3A" w:rsidP="006201AD">
            <w:pPr>
              <w:pStyle w:val="ParagraphStyle"/>
              <w:rPr>
                <w:rStyle w:val="Normaltext"/>
                <w:b/>
              </w:rPr>
            </w:pPr>
            <w:r w:rsidRPr="00955B50">
              <w:rPr>
                <w:rStyle w:val="Normaltext"/>
                <w:b/>
                <w:lang w:val="pt-BR"/>
              </w:rPr>
              <w:lastRenderedPageBreak/>
              <w:t xml:space="preserve">LOTE 10 - </w:t>
            </w:r>
            <w:r w:rsidRPr="00955B50">
              <w:rPr>
                <w:rStyle w:val="Normaltext"/>
                <w:b/>
              </w:rPr>
              <w:t>LOCAÇÃO DE PALCOS - ARRAIA</w:t>
            </w:r>
          </w:p>
        </w:tc>
      </w:tr>
      <w:tr w:rsidR="008E2134" w14:paraId="06ED5988" w14:textId="77777777" w:rsidTr="00883C78">
        <w:tc>
          <w:tcPr>
            <w:tcW w:w="533" w:type="dxa"/>
            <w:shd w:val="clear" w:color="auto" w:fill="F0F0F0"/>
          </w:tcPr>
          <w:p w14:paraId="7A752942" w14:textId="77777777" w:rsidR="008E2134" w:rsidRDefault="008E2134" w:rsidP="006201AD">
            <w:pPr>
              <w:pStyle w:val="ParagraphStyle"/>
              <w:rPr>
                <w:rStyle w:val="Normaltext"/>
              </w:rPr>
            </w:pPr>
            <w:r>
              <w:rPr>
                <w:rStyle w:val="Normaltext"/>
              </w:rPr>
              <w:t>Item</w:t>
            </w:r>
          </w:p>
        </w:tc>
        <w:tc>
          <w:tcPr>
            <w:tcW w:w="7264" w:type="dxa"/>
            <w:shd w:val="clear" w:color="auto" w:fill="F0F0F0"/>
          </w:tcPr>
          <w:p w14:paraId="7BBCC594" w14:textId="77777777" w:rsidR="008E2134" w:rsidRDefault="008E2134" w:rsidP="006201AD">
            <w:pPr>
              <w:pStyle w:val="ParagraphStyle"/>
              <w:rPr>
                <w:rStyle w:val="Normaltext"/>
              </w:rPr>
            </w:pPr>
            <w:r>
              <w:rPr>
                <w:rStyle w:val="Normaltext"/>
              </w:rPr>
              <w:t>Descrição do Produto</w:t>
            </w:r>
          </w:p>
        </w:tc>
        <w:tc>
          <w:tcPr>
            <w:tcW w:w="425" w:type="dxa"/>
            <w:shd w:val="clear" w:color="auto" w:fill="F0F0F0"/>
          </w:tcPr>
          <w:p w14:paraId="13F4C1AB" w14:textId="77777777" w:rsidR="008E2134" w:rsidRDefault="008E2134" w:rsidP="006201AD">
            <w:pPr>
              <w:pStyle w:val="ParagraphStyle"/>
              <w:rPr>
                <w:rStyle w:val="Normaltext"/>
              </w:rPr>
            </w:pPr>
            <w:proofErr w:type="spellStart"/>
            <w:r>
              <w:rPr>
                <w:rStyle w:val="Normaltext"/>
              </w:rPr>
              <w:t>Qte</w:t>
            </w:r>
            <w:proofErr w:type="spellEnd"/>
          </w:p>
        </w:tc>
        <w:tc>
          <w:tcPr>
            <w:tcW w:w="549" w:type="dxa"/>
            <w:shd w:val="clear" w:color="auto" w:fill="F0F0F0"/>
          </w:tcPr>
          <w:p w14:paraId="2FB67D30" w14:textId="77777777" w:rsidR="008E2134" w:rsidRDefault="008E2134" w:rsidP="006201AD">
            <w:pPr>
              <w:pStyle w:val="ParagraphStyle"/>
              <w:rPr>
                <w:rStyle w:val="Normaltext"/>
              </w:rPr>
            </w:pPr>
            <w:r>
              <w:rPr>
                <w:rStyle w:val="Normaltext"/>
              </w:rPr>
              <w:t>Unid.</w:t>
            </w:r>
          </w:p>
        </w:tc>
      </w:tr>
      <w:tr w:rsidR="008E2134" w14:paraId="1EE58A91" w14:textId="77777777" w:rsidTr="00883C78">
        <w:tc>
          <w:tcPr>
            <w:tcW w:w="533" w:type="dxa"/>
            <w:tcBorders>
              <w:top w:val="single" w:sz="4" w:space="0" w:color="auto"/>
              <w:left w:val="single" w:sz="4" w:space="0" w:color="auto"/>
              <w:bottom w:val="single" w:sz="4" w:space="0" w:color="auto"/>
              <w:right w:val="single" w:sz="4" w:space="0" w:color="auto"/>
            </w:tcBorders>
            <w:shd w:val="clear" w:color="auto" w:fill="F0F0F0"/>
          </w:tcPr>
          <w:p w14:paraId="5A9067A2" w14:textId="77777777" w:rsidR="008E2134" w:rsidRDefault="008E2134" w:rsidP="006201AD">
            <w:pPr>
              <w:pStyle w:val="ParagraphStyle"/>
              <w:rPr>
                <w:rStyle w:val="Normaltext"/>
              </w:rPr>
            </w:pPr>
            <w:r>
              <w:rPr>
                <w:rStyle w:val="Normaltext"/>
              </w:rPr>
              <w:t>12</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70E498A7" w14:textId="77777777" w:rsidR="008E2134" w:rsidRDefault="008E2134" w:rsidP="006201AD">
            <w:pPr>
              <w:pStyle w:val="ParagraphStyle"/>
              <w:rPr>
                <w:rStyle w:val="Normaltext"/>
              </w:rPr>
            </w:pPr>
            <w:r>
              <w:rPr>
                <w:rStyle w:val="Normaltext"/>
              </w:rPr>
              <w:t>LOCAÇÃO DE PALCOS DE NO MÍNIMO - ARRAIA</w:t>
            </w:r>
          </w:p>
          <w:p w14:paraId="0CC1209A" w14:textId="77777777" w:rsidR="008E2134" w:rsidRDefault="008E2134" w:rsidP="006201AD">
            <w:pPr>
              <w:pStyle w:val="ParagraphStyle"/>
              <w:rPr>
                <w:rStyle w:val="Normaltext"/>
              </w:rPr>
            </w:pPr>
            <w:r>
              <w:rPr>
                <w:rStyle w:val="Normaltext"/>
              </w:rPr>
              <w:t>LOCAÇÃO DE PALCOS DE NO MÍNIMO:.</w:t>
            </w:r>
          </w:p>
          <w:p w14:paraId="680C7701" w14:textId="77777777" w:rsidR="008E2134" w:rsidRDefault="008E2134" w:rsidP="006201AD">
            <w:pPr>
              <w:pStyle w:val="ParagraphStyle"/>
              <w:rPr>
                <w:rStyle w:val="Normaltext"/>
              </w:rPr>
            </w:pPr>
            <w:r>
              <w:rPr>
                <w:rStyle w:val="Normaltext"/>
              </w:rPr>
              <w:t xml:space="preserve">12 metros de comprimento 8 metros de profundidade, 1,20 m de altura do chão até o piso na frente do palco, com piso nivelado conforme inclinação do local, 5 </w:t>
            </w:r>
            <w:proofErr w:type="spellStart"/>
            <w:r>
              <w:rPr>
                <w:rStyle w:val="Normaltext"/>
              </w:rPr>
              <w:t>mts</w:t>
            </w:r>
            <w:proofErr w:type="spellEnd"/>
            <w:r>
              <w:rPr>
                <w:rStyle w:val="Normaltext"/>
              </w:rPr>
              <w:t xml:space="preserve"> de pé direito do piso até o teto, no total de 80m de área coberto, com teto de  lona térmica, fechamento lateral c/ composto por lona emborrachada </w:t>
            </w:r>
            <w:proofErr w:type="spellStart"/>
            <w:r>
              <w:rPr>
                <w:rStyle w:val="Normaltext"/>
              </w:rPr>
              <w:t>anti</w:t>
            </w:r>
            <w:proofErr w:type="spellEnd"/>
            <w:r>
              <w:rPr>
                <w:rStyle w:val="Normaltext"/>
              </w:rPr>
              <w:t xml:space="preserve"> chama UV nas cores cinza ou preto, piso em madeirite de 18 mm com esquadrias de ferro com pintura metálica,  escada  de acesso de no mínimo 1,20 </w:t>
            </w:r>
            <w:proofErr w:type="spellStart"/>
            <w:r>
              <w:rPr>
                <w:rStyle w:val="Normaltext"/>
              </w:rPr>
              <w:t>mt</w:t>
            </w:r>
            <w:proofErr w:type="spellEnd"/>
            <w:r>
              <w:rPr>
                <w:rStyle w:val="Normaltext"/>
              </w:rPr>
              <w:t xml:space="preserve"> de largura e saia de palco em ótimo estado cobrindo totalmente a frente e as laterais,  evitando acesso ao espaço abaixo do piso do palco.</w:t>
            </w:r>
          </w:p>
          <w:p w14:paraId="413E5102" w14:textId="77777777" w:rsidR="008E2134" w:rsidRDefault="008E2134" w:rsidP="006201AD">
            <w:pPr>
              <w:pStyle w:val="ParagraphStyle"/>
              <w:rPr>
                <w:rStyle w:val="Normaltext"/>
              </w:rPr>
            </w:pPr>
            <w:r>
              <w:rPr>
                <w:rStyle w:val="Normaltext"/>
              </w:rPr>
              <w:t>Em frente a este palco deverá ser montado um palco com no mínimo 8 metros de comprimento por no mínimo 2,50 metros de profundidade, com 1m de altura do chão até o piso, com piso em madeirite de 18 mm com esquadrias de ferro com pintura metálica, sem cobertura e sem fechamento lateral, com escada de acesso ao chão e ao palco maior.</w:t>
            </w:r>
          </w:p>
          <w:p w14:paraId="0EB685EF" w14:textId="77777777" w:rsidR="008E2134" w:rsidRDefault="008E2134" w:rsidP="006201AD">
            <w:pPr>
              <w:pStyle w:val="ParagraphStyle"/>
              <w:rPr>
                <w:rStyle w:val="Normaltext"/>
              </w:rPr>
            </w:pPr>
            <w:r>
              <w:rPr>
                <w:rStyle w:val="Normaltext"/>
              </w:rPr>
              <w:t xml:space="preserve">02 camarim cobertos 4x4 metros com piso nivelado e fechamento em </w:t>
            </w:r>
            <w:proofErr w:type="spellStart"/>
            <w:r>
              <w:rPr>
                <w:rStyle w:val="Normaltext"/>
              </w:rPr>
              <w:t>octanorm</w:t>
            </w:r>
            <w:proofErr w:type="spellEnd"/>
            <w:r>
              <w:rPr>
                <w:rStyle w:val="Normaltext"/>
              </w:rPr>
              <w:t>, montados atrás do palco, sendo os dois camarins montados juntos (lado a lado), todos com fechadura na porta.</w:t>
            </w:r>
            <w:r>
              <w:rPr>
                <w:rStyle w:val="Normaltext"/>
              </w:rPr>
              <w:tab/>
            </w:r>
          </w:p>
          <w:p w14:paraId="0B3CCAE3" w14:textId="77777777" w:rsidR="008E2134" w:rsidRDefault="008E2134" w:rsidP="006201AD">
            <w:pPr>
              <w:pStyle w:val="ParagraphStyle"/>
              <w:rPr>
                <w:rStyle w:val="Normaltext"/>
              </w:rPr>
            </w:pPr>
            <w:r>
              <w:rPr>
                <w:rStyle w:val="Normaltext"/>
              </w:rPr>
              <w:t xml:space="preserve">01 camarim coberto 3x3 metros com piso nivelado e fechamento em </w:t>
            </w:r>
            <w:proofErr w:type="spellStart"/>
            <w:r>
              <w:rPr>
                <w:rStyle w:val="Normaltext"/>
              </w:rPr>
              <w:t>octanorm</w:t>
            </w:r>
            <w:proofErr w:type="spellEnd"/>
            <w:r>
              <w:rPr>
                <w:rStyle w:val="Normaltext"/>
              </w:rPr>
              <w:t>, montados atrás do palco, sendo separado dos demais, todos com fechadura na porta.</w:t>
            </w:r>
            <w:r>
              <w:rPr>
                <w:rStyle w:val="Normaltext"/>
              </w:rPr>
              <w:tab/>
            </w:r>
          </w:p>
          <w:p w14:paraId="36402E9F" w14:textId="77777777" w:rsidR="008E2134" w:rsidRDefault="008E2134" w:rsidP="006201AD">
            <w:pPr>
              <w:pStyle w:val="ParagraphStyle"/>
              <w:rPr>
                <w:rStyle w:val="Normaltext"/>
              </w:rPr>
            </w:pPr>
            <w:r>
              <w:rPr>
                <w:rStyle w:val="Normaltext"/>
              </w:rPr>
              <w:t xml:space="preserve">04 braços Box </w:t>
            </w:r>
            <w:proofErr w:type="spellStart"/>
            <w:r>
              <w:rPr>
                <w:rStyle w:val="Normaltext"/>
              </w:rPr>
              <w:t>truss</w:t>
            </w:r>
            <w:proofErr w:type="spellEnd"/>
            <w:r>
              <w:rPr>
                <w:rStyle w:val="Normaltext"/>
              </w:rPr>
              <w:t xml:space="preserve"> Q30 de 1m (para fixação do PA dianteiro e traseiro, lado direito e esquerdo.</w:t>
            </w:r>
          </w:p>
          <w:p w14:paraId="57496087" w14:textId="77777777" w:rsidR="008E2134" w:rsidRDefault="008E2134" w:rsidP="006201AD">
            <w:pPr>
              <w:pStyle w:val="ParagraphStyle"/>
              <w:rPr>
                <w:rStyle w:val="Normaltext"/>
              </w:rPr>
            </w:pPr>
            <w:r>
              <w:rPr>
                <w:rStyle w:val="Normaltext"/>
              </w:rPr>
              <w:t xml:space="preserve">Uma </w:t>
            </w:r>
            <w:proofErr w:type="spellStart"/>
            <w:r>
              <w:rPr>
                <w:rStyle w:val="Normaltext"/>
              </w:rPr>
              <w:t>House</w:t>
            </w:r>
            <w:proofErr w:type="spellEnd"/>
            <w:r>
              <w:rPr>
                <w:rStyle w:val="Normaltext"/>
              </w:rPr>
              <w:t xml:space="preserve"> </w:t>
            </w:r>
            <w:proofErr w:type="spellStart"/>
            <w:r>
              <w:rPr>
                <w:rStyle w:val="Normaltext"/>
              </w:rPr>
              <w:t>mix</w:t>
            </w:r>
            <w:proofErr w:type="spellEnd"/>
            <w:r>
              <w:rPr>
                <w:rStyle w:val="Normaltext"/>
              </w:rPr>
              <w:t xml:space="preserve"> 3x2, instalada entre 20 e 25 metros do palco, com 30 cm do chão.</w:t>
            </w:r>
          </w:p>
          <w:p w14:paraId="350901EC" w14:textId="77777777" w:rsidR="008E2134" w:rsidRDefault="008E2134" w:rsidP="006201AD">
            <w:pPr>
              <w:pStyle w:val="ParagraphStyle"/>
              <w:rPr>
                <w:rStyle w:val="Normaltext"/>
              </w:rPr>
            </w:pPr>
            <w:r>
              <w:rPr>
                <w:rStyle w:val="Normaltext"/>
              </w:rPr>
              <w:t>30 fechamentos em chapa de ferro galvanizado com 2 metros de altura e 2.20 de largura para isolamento da área de montagem dos camarins e palco, devendo ser instalado e retirados juntamente com o palco</w:t>
            </w:r>
          </w:p>
          <w:p w14:paraId="359B7D46" w14:textId="77777777" w:rsidR="008E2134" w:rsidRDefault="008E2134" w:rsidP="006201AD">
            <w:pPr>
              <w:pStyle w:val="ParagraphStyle"/>
              <w:rPr>
                <w:rStyle w:val="Normaltext"/>
              </w:rPr>
            </w:pPr>
            <w:r>
              <w:rPr>
                <w:rStyle w:val="Normaltext"/>
              </w:rPr>
              <w:t xml:space="preserve">OBS 1: O equipamento acima deverá estar montado no local indicado pela organização, conforme especificado em visita técnica, no dia 29 de junho de 2026 até as 18h00 para conferência e ficará </w:t>
            </w:r>
            <w:proofErr w:type="spellStart"/>
            <w:r>
              <w:rPr>
                <w:rStyle w:val="Normaltext"/>
              </w:rPr>
              <w:t>a</w:t>
            </w:r>
            <w:proofErr w:type="spellEnd"/>
            <w:r>
              <w:rPr>
                <w:rStyle w:val="Normaltext"/>
              </w:rPr>
              <w:t xml:space="preserve"> disposição durante o 36° Arraiá do Zé Bagunça de Bueno Brandão  até o dia 06 de julho de 2026.</w:t>
            </w:r>
          </w:p>
          <w:p w14:paraId="2921A54C" w14:textId="77777777" w:rsidR="008E2134" w:rsidRDefault="008E2134" w:rsidP="006201AD">
            <w:pPr>
              <w:pStyle w:val="ParagraphStyle"/>
              <w:rPr>
                <w:rStyle w:val="Normaltext"/>
              </w:rPr>
            </w:pPr>
            <w:r>
              <w:rPr>
                <w:rStyle w:val="Normaltext"/>
              </w:rPr>
              <w:t>OBS 3: O aterramento será por conta da contratada</w:t>
            </w:r>
          </w:p>
          <w:p w14:paraId="0ACF174D" w14:textId="77777777" w:rsidR="008E2134" w:rsidRDefault="008E2134" w:rsidP="006201AD">
            <w:pPr>
              <w:pStyle w:val="ParagraphStyle"/>
              <w:rPr>
                <w:rStyle w:val="Normaltext"/>
              </w:rPr>
            </w:pPr>
            <w:r>
              <w:rPr>
                <w:rStyle w:val="Normaltext"/>
              </w:rPr>
              <w:t>OBS 4: Todas as despesas com alimentação, transporte e hospedagem de técnicos e equipe de montagem serão por conta do contratado.</w:t>
            </w:r>
          </w:p>
          <w:p w14:paraId="45BD8B69" w14:textId="77777777" w:rsidR="008E2134" w:rsidRDefault="008E2134" w:rsidP="006201AD">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139A1BF4" w14:textId="77777777" w:rsidR="008E2134" w:rsidRDefault="008E2134" w:rsidP="006201AD">
            <w:pPr>
              <w:pStyle w:val="ParagraphStyle"/>
              <w:rPr>
                <w:rStyle w:val="Normaltext"/>
              </w:rPr>
            </w:pPr>
            <w:r>
              <w:rPr>
                <w:rStyle w:val="Normaltext"/>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1A2F2D32" w14:textId="77777777" w:rsidR="008E2134" w:rsidRDefault="008E2134" w:rsidP="006201AD">
            <w:pPr>
              <w:pStyle w:val="ParagraphStyle"/>
              <w:rPr>
                <w:rStyle w:val="Normaltext"/>
              </w:rPr>
            </w:pPr>
            <w:r>
              <w:rPr>
                <w:rStyle w:val="Normaltext"/>
              </w:rPr>
              <w:t>SV</w:t>
            </w:r>
          </w:p>
        </w:tc>
      </w:tr>
    </w:tbl>
    <w:p w14:paraId="6701A761" w14:textId="77777777" w:rsidR="00322E3A" w:rsidRDefault="00322E3A" w:rsidP="00322E3A"/>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33"/>
        <w:gridCol w:w="7264"/>
        <w:gridCol w:w="425"/>
        <w:gridCol w:w="549"/>
      </w:tblGrid>
      <w:tr w:rsidR="00322E3A" w:rsidRPr="00955B50" w14:paraId="36D8C09A" w14:textId="77777777" w:rsidTr="00883C78">
        <w:tc>
          <w:tcPr>
            <w:tcW w:w="8771" w:type="dxa"/>
            <w:gridSpan w:val="4"/>
            <w:shd w:val="clear" w:color="auto" w:fill="F0F0F0"/>
          </w:tcPr>
          <w:p w14:paraId="457F11C0" w14:textId="77777777" w:rsidR="00322E3A" w:rsidRPr="00955B50" w:rsidRDefault="00322E3A" w:rsidP="006201AD">
            <w:pPr>
              <w:pStyle w:val="ParagraphStyle"/>
              <w:rPr>
                <w:rStyle w:val="Normaltext"/>
                <w:b/>
              </w:rPr>
            </w:pPr>
            <w:r w:rsidRPr="00955B50">
              <w:rPr>
                <w:rStyle w:val="Normaltext"/>
                <w:b/>
                <w:lang w:val="pt-BR"/>
              </w:rPr>
              <w:t xml:space="preserve">LOTE 11 - </w:t>
            </w:r>
            <w:r>
              <w:rPr>
                <w:rStyle w:val="Normaltext"/>
                <w:b/>
              </w:rPr>
              <w:t xml:space="preserve">LOCAÇÃO DE PISO DE PALCO </w:t>
            </w:r>
            <w:r w:rsidRPr="00955B50">
              <w:rPr>
                <w:rStyle w:val="Normaltext"/>
                <w:b/>
              </w:rPr>
              <w:t>CANTO MÍSTICO - FESTIVAL DE MPB</w:t>
            </w:r>
          </w:p>
        </w:tc>
      </w:tr>
      <w:tr w:rsidR="00883C78" w14:paraId="00086FD9" w14:textId="77777777" w:rsidTr="00883C78">
        <w:tc>
          <w:tcPr>
            <w:tcW w:w="533" w:type="dxa"/>
            <w:shd w:val="clear" w:color="auto" w:fill="F0F0F0"/>
          </w:tcPr>
          <w:p w14:paraId="3461A338" w14:textId="77777777" w:rsidR="00883C78" w:rsidRDefault="00883C78" w:rsidP="006201AD">
            <w:pPr>
              <w:pStyle w:val="ParagraphStyle"/>
              <w:rPr>
                <w:rStyle w:val="Normaltext"/>
              </w:rPr>
            </w:pPr>
            <w:r>
              <w:rPr>
                <w:rStyle w:val="Normaltext"/>
              </w:rPr>
              <w:t>Item</w:t>
            </w:r>
          </w:p>
        </w:tc>
        <w:tc>
          <w:tcPr>
            <w:tcW w:w="7264" w:type="dxa"/>
            <w:shd w:val="clear" w:color="auto" w:fill="F0F0F0"/>
          </w:tcPr>
          <w:p w14:paraId="20BF7BEE" w14:textId="77777777" w:rsidR="00883C78" w:rsidRDefault="00883C78" w:rsidP="006201AD">
            <w:pPr>
              <w:pStyle w:val="ParagraphStyle"/>
              <w:rPr>
                <w:rStyle w:val="Normaltext"/>
              </w:rPr>
            </w:pPr>
            <w:r>
              <w:rPr>
                <w:rStyle w:val="Normaltext"/>
              </w:rPr>
              <w:t>Descrição do Produto</w:t>
            </w:r>
          </w:p>
        </w:tc>
        <w:tc>
          <w:tcPr>
            <w:tcW w:w="425" w:type="dxa"/>
            <w:shd w:val="clear" w:color="auto" w:fill="F0F0F0"/>
          </w:tcPr>
          <w:p w14:paraId="6D02121B" w14:textId="77777777" w:rsidR="00883C78" w:rsidRDefault="00883C78" w:rsidP="006201AD">
            <w:pPr>
              <w:pStyle w:val="ParagraphStyle"/>
              <w:rPr>
                <w:rStyle w:val="Normaltext"/>
              </w:rPr>
            </w:pPr>
            <w:proofErr w:type="spellStart"/>
            <w:r>
              <w:rPr>
                <w:rStyle w:val="Normaltext"/>
              </w:rPr>
              <w:t>Qte</w:t>
            </w:r>
            <w:proofErr w:type="spellEnd"/>
          </w:p>
        </w:tc>
        <w:tc>
          <w:tcPr>
            <w:tcW w:w="549" w:type="dxa"/>
            <w:shd w:val="clear" w:color="auto" w:fill="F0F0F0"/>
          </w:tcPr>
          <w:p w14:paraId="037D7BF1" w14:textId="77777777" w:rsidR="00883C78" w:rsidRDefault="00883C78" w:rsidP="006201AD">
            <w:pPr>
              <w:pStyle w:val="ParagraphStyle"/>
              <w:rPr>
                <w:rStyle w:val="Normaltext"/>
              </w:rPr>
            </w:pPr>
            <w:r>
              <w:rPr>
                <w:rStyle w:val="Normaltext"/>
              </w:rPr>
              <w:t>Unid.</w:t>
            </w:r>
          </w:p>
        </w:tc>
      </w:tr>
      <w:tr w:rsidR="00883C78" w14:paraId="40A32942" w14:textId="77777777" w:rsidTr="00883C78">
        <w:tc>
          <w:tcPr>
            <w:tcW w:w="533" w:type="dxa"/>
            <w:tcBorders>
              <w:top w:val="single" w:sz="4" w:space="0" w:color="auto"/>
              <w:left w:val="single" w:sz="4" w:space="0" w:color="auto"/>
              <w:bottom w:val="single" w:sz="4" w:space="0" w:color="auto"/>
              <w:right w:val="single" w:sz="4" w:space="0" w:color="auto"/>
            </w:tcBorders>
            <w:shd w:val="clear" w:color="auto" w:fill="F0F0F0"/>
          </w:tcPr>
          <w:p w14:paraId="5EB77A26" w14:textId="77777777" w:rsidR="00883C78" w:rsidRDefault="00883C78" w:rsidP="006201AD">
            <w:pPr>
              <w:pStyle w:val="ParagraphStyle"/>
              <w:rPr>
                <w:rStyle w:val="Normaltext"/>
              </w:rPr>
            </w:pPr>
            <w:r>
              <w:rPr>
                <w:rStyle w:val="Normaltext"/>
              </w:rPr>
              <w:t>13</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3FD5E4FD" w14:textId="77777777" w:rsidR="00883C78" w:rsidRDefault="00883C78" w:rsidP="006201AD">
            <w:pPr>
              <w:pStyle w:val="ParagraphStyle"/>
              <w:rPr>
                <w:rStyle w:val="Normaltext"/>
              </w:rPr>
            </w:pPr>
            <w:r>
              <w:rPr>
                <w:rStyle w:val="Normaltext"/>
              </w:rPr>
              <w:t>LOCAÇÃO DE PISO DE PALCO -CANTO MÍSTICO - FESTIVAL DE MPB</w:t>
            </w:r>
          </w:p>
          <w:p w14:paraId="0BBE9594" w14:textId="77777777" w:rsidR="00883C78" w:rsidRDefault="00883C78" w:rsidP="006201AD">
            <w:pPr>
              <w:pStyle w:val="ParagraphStyle"/>
              <w:rPr>
                <w:rStyle w:val="Normaltext"/>
              </w:rPr>
            </w:pPr>
            <w:r>
              <w:rPr>
                <w:rStyle w:val="Normaltext"/>
              </w:rPr>
              <w:t xml:space="preserve">LOCAÇÃO DE PISO DE PALCO </w:t>
            </w:r>
          </w:p>
          <w:p w14:paraId="297D162D" w14:textId="77777777" w:rsidR="00883C78" w:rsidRDefault="00883C78" w:rsidP="006201AD">
            <w:pPr>
              <w:pStyle w:val="ParagraphStyle"/>
              <w:rPr>
                <w:rStyle w:val="Normaltext"/>
              </w:rPr>
            </w:pPr>
            <w:r>
              <w:rPr>
                <w:rStyle w:val="Normaltext"/>
              </w:rPr>
              <w:t>Locação de piso de palco com 10 metros de comprimento, 6 metros de profundidade e 50 cm de altura, com piso nivelado conforme a inclinação do local, piso em madeirite de 18mm com esquadrias de ferro com pintura metálica, escada de acesso de, no mínimo, 1,00 m de largura e acabamento em tecido em ótimo estado, cobrindo totalmente a frente e as laterais, evitando acesso ao espaço abaixo do piso do palco.</w:t>
            </w:r>
          </w:p>
          <w:p w14:paraId="3EC873CC" w14:textId="77777777" w:rsidR="00883C78" w:rsidRDefault="00883C78" w:rsidP="006201AD">
            <w:pPr>
              <w:pStyle w:val="ParagraphStyle"/>
              <w:rPr>
                <w:rStyle w:val="Normaltext"/>
              </w:rPr>
            </w:pPr>
            <w:r>
              <w:rPr>
                <w:rStyle w:val="Normaltext"/>
              </w:rPr>
              <w:t xml:space="preserve">02 camarim coberto de 4 x 4 metros, com piso nivelado e fechamento em </w:t>
            </w:r>
            <w:proofErr w:type="spellStart"/>
            <w:r>
              <w:rPr>
                <w:rStyle w:val="Normaltext"/>
              </w:rPr>
              <w:t>octanorm</w:t>
            </w:r>
            <w:proofErr w:type="spellEnd"/>
            <w:r>
              <w:rPr>
                <w:rStyle w:val="Normaltext"/>
              </w:rPr>
              <w:t xml:space="preserve">  montado atrás do palco.</w:t>
            </w:r>
          </w:p>
          <w:p w14:paraId="2B0F1C79" w14:textId="77777777" w:rsidR="00883C78" w:rsidRDefault="00883C78" w:rsidP="006201AD">
            <w:pPr>
              <w:pStyle w:val="ParagraphStyle"/>
              <w:rPr>
                <w:rStyle w:val="Normaltext"/>
              </w:rPr>
            </w:pPr>
            <w:r>
              <w:rPr>
                <w:rStyle w:val="Normaltext"/>
              </w:rPr>
              <w:t>OBS 1: O equipamento acima deverá estar montado no local indicado pela organização, conforme especificado em visita técnica, no dia 28 de julho de 2026 até as 15h00 para conferência, e ficará à disposição durante o 8° Canto Místico - Festival de MPB de Bueno Brandão até o dia 3 de agosto de 2026.</w:t>
            </w:r>
          </w:p>
          <w:p w14:paraId="7DC40CBE" w14:textId="77777777" w:rsidR="00883C78" w:rsidRDefault="00883C78" w:rsidP="006201AD">
            <w:pPr>
              <w:pStyle w:val="ParagraphStyle"/>
              <w:rPr>
                <w:rStyle w:val="Normaltext"/>
              </w:rPr>
            </w:pPr>
            <w:r>
              <w:rPr>
                <w:rStyle w:val="Normaltext"/>
              </w:rPr>
              <w:t>OBS 2: Todas as despesas com alimentação, transporte e hospedagem de técnicos e equipe de montagem serão por conta do contratado.</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6529DD77" w14:textId="77777777" w:rsidR="00883C78" w:rsidRDefault="00883C78" w:rsidP="006201AD">
            <w:pPr>
              <w:pStyle w:val="ParagraphStyle"/>
              <w:rPr>
                <w:rStyle w:val="Normaltext"/>
              </w:rPr>
            </w:pPr>
            <w:r>
              <w:rPr>
                <w:rStyle w:val="Normaltext"/>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12221598" w14:textId="77777777" w:rsidR="00883C78" w:rsidRDefault="00883C78" w:rsidP="006201AD">
            <w:pPr>
              <w:pStyle w:val="ParagraphStyle"/>
              <w:rPr>
                <w:rStyle w:val="Normaltext"/>
              </w:rPr>
            </w:pPr>
            <w:r>
              <w:rPr>
                <w:rStyle w:val="Normaltext"/>
              </w:rPr>
              <w:t>SV</w:t>
            </w:r>
          </w:p>
        </w:tc>
      </w:tr>
    </w:tbl>
    <w:p w14:paraId="4E7295ED" w14:textId="77777777" w:rsidR="00EC067F" w:rsidRDefault="00EC067F">
      <w:pPr>
        <w:tabs>
          <w:tab w:val="left" w:pos="3600"/>
        </w:tabs>
        <w:rPr>
          <w:rFonts w:ascii="Arial" w:eastAsia="Arial" w:hAnsi="Arial" w:cs="Arial"/>
        </w:rPr>
      </w:pPr>
    </w:p>
    <w:sectPr w:rsidR="00EC067F">
      <w:headerReference w:type="default" r:id="rId8"/>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2D6CF1" w14:textId="77777777" w:rsidR="00FF5A1E" w:rsidRDefault="00FF5A1E">
      <w:r>
        <w:separator/>
      </w:r>
    </w:p>
  </w:endnote>
  <w:endnote w:type="continuationSeparator" w:id="0">
    <w:p w14:paraId="4ED8C1CD" w14:textId="77777777" w:rsidR="00FF5A1E" w:rsidRDefault="00FF5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Ecofont_Spranq_eco_Sans">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04A49353-A7AC-4EC6-BAE3-214D60E4F84D}"/>
  </w:font>
  <w:font w:name="Calibri">
    <w:panose1 w:val="020F0502020204030204"/>
    <w:charset w:val="00"/>
    <w:family w:val="swiss"/>
    <w:pitch w:val="variable"/>
    <w:sig w:usb0="E4002EFF" w:usb1="C000247B" w:usb2="00000009" w:usb3="00000000" w:csb0="000001FF" w:csb1="00000000"/>
    <w:embedRegular r:id="rId2" w:fontKey="{9F6CC411-B939-4D29-A107-384238638756}"/>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1D6ECF60-64C6-4558-B6B5-CDC9A20CF42F}"/>
  </w:font>
  <w:font w:name="Cambria">
    <w:panose1 w:val="02040503050406030204"/>
    <w:charset w:val="00"/>
    <w:family w:val="roman"/>
    <w:pitch w:val="variable"/>
    <w:sig w:usb0="E00006FF" w:usb1="420024FF" w:usb2="02000000" w:usb3="00000000" w:csb0="0000019F" w:csb1="00000000"/>
    <w:embedRegular r:id="rId4" w:fontKey="{4D86C802-EA71-4BF3-8325-F0F40E7E2D13}"/>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B214A2" w14:textId="77777777" w:rsidR="00FF5A1E" w:rsidRDefault="00FF5A1E">
      <w:r>
        <w:separator/>
      </w:r>
    </w:p>
  </w:footnote>
  <w:footnote w:type="continuationSeparator" w:id="0">
    <w:p w14:paraId="601285E6" w14:textId="77777777" w:rsidR="00FF5A1E" w:rsidRDefault="00FF5A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CCA881" w14:textId="77777777" w:rsidR="006201AD" w:rsidRDefault="006201AD">
    <w:pPr>
      <w:pBdr>
        <w:top w:val="nil"/>
        <w:left w:val="nil"/>
        <w:bottom w:val="nil"/>
        <w:right w:val="nil"/>
        <w:between w:val="nil"/>
      </w:pBdr>
      <w:tabs>
        <w:tab w:val="center" w:pos="4252"/>
        <w:tab w:val="right" w:pos="8504"/>
      </w:tabs>
      <w:jc w:val="center"/>
      <w:rPr>
        <w:rFonts w:ascii="Arial" w:eastAsia="Arial" w:hAnsi="Arial" w:cs="Arial"/>
        <w:b/>
        <w:bCs/>
        <w:color w:val="000000"/>
        <w:sz w:val="28"/>
        <w:szCs w:val="28"/>
      </w:rPr>
    </w:pPr>
    <w:r>
      <w:rPr>
        <w:rFonts w:ascii="Arial" w:eastAsia="Arial" w:hAnsi="Arial" w:cs="Arial"/>
        <w:b/>
        <w:bCs/>
        <w:color w:val="000000"/>
        <w:sz w:val="28"/>
        <w:szCs w:val="28"/>
      </w:rPr>
      <w:t xml:space="preserve">                PREFEITURA MUNICIPAL DE BUENO BRANDÃO</w:t>
    </w:r>
    <w:r>
      <w:rPr>
        <w:noProof/>
      </w:rPr>
      <w:drawing>
        <wp:anchor distT="0" distB="0" distL="0" distR="0" simplePos="0" relativeHeight="251658240" behindDoc="1" locked="0" layoutInCell="1" hidden="0" allowOverlap="1" wp14:anchorId="682B49E5" wp14:editId="5FBEB3A0">
          <wp:simplePos x="0" y="0"/>
          <wp:positionH relativeFrom="column">
            <wp:posOffset>252095</wp:posOffset>
          </wp:positionH>
          <wp:positionV relativeFrom="paragraph">
            <wp:posOffset>0</wp:posOffset>
          </wp:positionV>
          <wp:extent cx="704850" cy="685800"/>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14:paraId="44692BFD" w14:textId="77777777" w:rsidR="006201AD" w:rsidRDefault="006201AD">
    <w:pPr>
      <w:pBdr>
        <w:top w:val="nil"/>
        <w:left w:val="nil"/>
        <w:bottom w:val="nil"/>
        <w:right w:val="nil"/>
        <w:between w:val="nil"/>
      </w:pBdr>
      <w:tabs>
        <w:tab w:val="center" w:pos="4252"/>
        <w:tab w:val="right" w:pos="8504"/>
      </w:tabs>
      <w:jc w:val="center"/>
      <w:rPr>
        <w:rFonts w:ascii="Arial" w:eastAsia="Arial" w:hAnsi="Arial" w:cs="Arial"/>
        <w:b/>
        <w:bCs/>
        <w:color w:val="000000"/>
      </w:rPr>
    </w:pPr>
    <w:r>
      <w:rPr>
        <w:rFonts w:ascii="Arial" w:eastAsia="Arial" w:hAnsi="Arial" w:cs="Arial"/>
        <w:b/>
        <w:bCs/>
        <w:color w:val="000000"/>
      </w:rPr>
      <w:t xml:space="preserve">                    ESTÂNCIA CLIMÁTICA E HIDROMINERAL</w:t>
    </w:r>
  </w:p>
  <w:p w14:paraId="11C95B8F" w14:textId="77777777" w:rsidR="006201AD" w:rsidRDefault="006201AD">
    <w:pPr>
      <w:pBdr>
        <w:top w:val="nil"/>
        <w:left w:val="nil"/>
        <w:bottom w:val="nil"/>
        <w:right w:val="nil"/>
        <w:between w:val="nil"/>
      </w:pBdr>
      <w:tabs>
        <w:tab w:val="center" w:pos="4252"/>
        <w:tab w:val="right" w:pos="8504"/>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                   CNPJ: 18.940.098/0001-22</w:t>
    </w:r>
  </w:p>
  <w:p w14:paraId="74CA3DD6" w14:textId="77777777" w:rsidR="006201AD" w:rsidRDefault="006201AD">
    <w:pPr>
      <w:pBdr>
        <w:top w:val="nil"/>
        <w:left w:val="nil"/>
        <w:bottom w:val="nil"/>
        <w:right w:val="nil"/>
        <w:between w:val="nil"/>
      </w:pBdr>
      <w:tabs>
        <w:tab w:val="center" w:pos="4252"/>
        <w:tab w:val="right" w:pos="8504"/>
      </w:tabs>
      <w:rPr>
        <w:color w:val="000000"/>
      </w:rPr>
    </w:pPr>
    <w:r>
      <w:rPr>
        <w:rFonts w:ascii="Arial" w:eastAsia="Arial" w:hAnsi="Arial" w:cs="Arial"/>
        <w:b/>
        <w:bCs/>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8551D"/>
    <w:multiLevelType w:val="multilevel"/>
    <w:tmpl w:val="2294E9AC"/>
    <w:lvl w:ilvl="0">
      <w:start w:val="7"/>
      <w:numFmt w:val="decimal"/>
      <w:lvlText w:val="%1."/>
      <w:lvlJc w:val="left"/>
      <w:pPr>
        <w:ind w:left="540" w:hanging="540"/>
      </w:pPr>
    </w:lvl>
    <w:lvl w:ilvl="1">
      <w:start w:val="2"/>
      <w:numFmt w:val="decimal"/>
      <w:lvlText w:val="%1.%2."/>
      <w:lvlJc w:val="left"/>
      <w:pPr>
        <w:ind w:left="900" w:hanging="720"/>
      </w:pPr>
    </w:lvl>
    <w:lvl w:ilvl="2">
      <w:start w:val="1"/>
      <w:numFmt w:val="decimal"/>
      <w:lvlText w:val="%1.%2.%3."/>
      <w:lvlJc w:val="left"/>
      <w:pPr>
        <w:ind w:left="1080" w:hanging="720"/>
      </w:pPr>
      <w:rPr>
        <w:rFonts w:ascii="Arial" w:eastAsia="Arial" w:hAnsi="Arial" w:cs="Arial"/>
        <w:b/>
        <w:bCs/>
      </w:r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1" w15:restartNumberingAfterBreak="0">
    <w:nsid w:val="192730C4"/>
    <w:multiLevelType w:val="multilevel"/>
    <w:tmpl w:val="1B2EF882"/>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100769"/>
    <w:multiLevelType w:val="multilevel"/>
    <w:tmpl w:val="D3502A16"/>
    <w:lvl w:ilvl="0">
      <w:start w:val="8"/>
      <w:numFmt w:val="decimal"/>
      <w:lvlText w:val="%1."/>
      <w:lvlJc w:val="left"/>
      <w:pPr>
        <w:ind w:left="360" w:hanging="360"/>
      </w:pPr>
    </w:lvl>
    <w:lvl w:ilvl="1">
      <w:start w:val="1"/>
      <w:numFmt w:val="decimal"/>
      <w:lvlText w:val="%1.%2."/>
      <w:lvlJc w:val="left"/>
      <w:pPr>
        <w:ind w:left="916" w:hanging="720"/>
      </w:pPr>
    </w:lvl>
    <w:lvl w:ilvl="2">
      <w:start w:val="1"/>
      <w:numFmt w:val="decimal"/>
      <w:lvlText w:val="%1.%2.%3."/>
      <w:lvlJc w:val="left"/>
      <w:pPr>
        <w:ind w:left="1112" w:hanging="720"/>
      </w:pPr>
    </w:lvl>
    <w:lvl w:ilvl="3">
      <w:start w:val="1"/>
      <w:numFmt w:val="decimal"/>
      <w:lvlText w:val="%1.%2.%3.%4."/>
      <w:lvlJc w:val="left"/>
      <w:pPr>
        <w:ind w:left="1668" w:hanging="1080"/>
      </w:pPr>
    </w:lvl>
    <w:lvl w:ilvl="4">
      <w:start w:val="1"/>
      <w:numFmt w:val="decimal"/>
      <w:lvlText w:val="%1.%2.%3.%4.%5."/>
      <w:lvlJc w:val="left"/>
      <w:pPr>
        <w:ind w:left="1864" w:hanging="1080"/>
      </w:pPr>
    </w:lvl>
    <w:lvl w:ilvl="5">
      <w:start w:val="1"/>
      <w:numFmt w:val="decimal"/>
      <w:lvlText w:val="%1.%2.%3.%4.%5.%6."/>
      <w:lvlJc w:val="left"/>
      <w:pPr>
        <w:ind w:left="2420" w:hanging="1440"/>
      </w:pPr>
    </w:lvl>
    <w:lvl w:ilvl="6">
      <w:start w:val="1"/>
      <w:numFmt w:val="decimal"/>
      <w:lvlText w:val="%1.%2.%3.%4.%5.%6.%7."/>
      <w:lvlJc w:val="left"/>
      <w:pPr>
        <w:ind w:left="2616" w:hanging="1438"/>
      </w:pPr>
    </w:lvl>
    <w:lvl w:ilvl="7">
      <w:start w:val="1"/>
      <w:numFmt w:val="decimal"/>
      <w:lvlText w:val="%1.%2.%3.%4.%5.%6.%7.%8."/>
      <w:lvlJc w:val="left"/>
      <w:pPr>
        <w:ind w:left="3172" w:hanging="1800"/>
      </w:pPr>
    </w:lvl>
    <w:lvl w:ilvl="8">
      <w:start w:val="1"/>
      <w:numFmt w:val="decimal"/>
      <w:lvlText w:val="%1.%2.%3.%4.%5.%6.%7.%8.%9."/>
      <w:lvlJc w:val="left"/>
      <w:pPr>
        <w:ind w:left="3368" w:hanging="1800"/>
      </w:pPr>
    </w:lvl>
  </w:abstractNum>
  <w:abstractNum w:abstractNumId="3" w15:restartNumberingAfterBreak="0">
    <w:nsid w:val="20412244"/>
    <w:multiLevelType w:val="multilevel"/>
    <w:tmpl w:val="9CA2973E"/>
    <w:lvl w:ilvl="0">
      <w:start w:val="4"/>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4CC31067"/>
    <w:multiLevelType w:val="multilevel"/>
    <w:tmpl w:val="ED3A6106"/>
    <w:lvl w:ilvl="0">
      <w:start w:val="7"/>
      <w:numFmt w:val="decimal"/>
      <w:lvlText w:val="%1"/>
      <w:lvlJc w:val="left"/>
      <w:pPr>
        <w:ind w:left="360" w:hanging="360"/>
      </w:pPr>
    </w:lvl>
    <w:lvl w:ilvl="1">
      <w:start w:val="1"/>
      <w:numFmt w:val="decimal"/>
      <w:lvlText w:val="%1.%2"/>
      <w:lvlJc w:val="left"/>
      <w:pPr>
        <w:ind w:left="556" w:hanging="360"/>
      </w:pPr>
    </w:lvl>
    <w:lvl w:ilvl="2">
      <w:start w:val="1"/>
      <w:numFmt w:val="decimal"/>
      <w:lvlText w:val="%1.%2.%3"/>
      <w:lvlJc w:val="left"/>
      <w:pPr>
        <w:ind w:left="1112" w:hanging="720"/>
      </w:pPr>
    </w:lvl>
    <w:lvl w:ilvl="3">
      <w:start w:val="1"/>
      <w:numFmt w:val="decimal"/>
      <w:lvlText w:val="%1.%2.%3.%4"/>
      <w:lvlJc w:val="left"/>
      <w:pPr>
        <w:ind w:left="1308" w:hanging="719"/>
      </w:pPr>
    </w:lvl>
    <w:lvl w:ilvl="4">
      <w:start w:val="1"/>
      <w:numFmt w:val="decimal"/>
      <w:lvlText w:val="%1.%2.%3.%4.%5"/>
      <w:lvlJc w:val="left"/>
      <w:pPr>
        <w:ind w:left="1864" w:hanging="1080"/>
      </w:pPr>
    </w:lvl>
    <w:lvl w:ilvl="5">
      <w:start w:val="1"/>
      <w:numFmt w:val="decimal"/>
      <w:lvlText w:val="%1.%2.%3.%4.%5.%6"/>
      <w:lvlJc w:val="left"/>
      <w:pPr>
        <w:ind w:left="2060" w:hanging="1080"/>
      </w:pPr>
    </w:lvl>
    <w:lvl w:ilvl="6">
      <w:start w:val="1"/>
      <w:numFmt w:val="decimal"/>
      <w:lvlText w:val="%1.%2.%3.%4.%5.%6.%7"/>
      <w:lvlJc w:val="left"/>
      <w:pPr>
        <w:ind w:left="2616" w:hanging="1438"/>
      </w:pPr>
    </w:lvl>
    <w:lvl w:ilvl="7">
      <w:start w:val="1"/>
      <w:numFmt w:val="decimal"/>
      <w:lvlText w:val="%1.%2.%3.%4.%5.%6.%7.%8"/>
      <w:lvlJc w:val="left"/>
      <w:pPr>
        <w:ind w:left="2812" w:hanging="1440"/>
      </w:pPr>
    </w:lvl>
    <w:lvl w:ilvl="8">
      <w:start w:val="1"/>
      <w:numFmt w:val="decimal"/>
      <w:lvlText w:val="%1.%2.%3.%4.%5.%6.%7.%8.%9"/>
      <w:lvlJc w:val="left"/>
      <w:pPr>
        <w:ind w:left="3368" w:hanging="1800"/>
      </w:pPr>
    </w:lvl>
  </w:abstractNum>
  <w:abstractNum w:abstractNumId="5" w15:restartNumberingAfterBreak="0">
    <w:nsid w:val="58481B00"/>
    <w:multiLevelType w:val="multilevel"/>
    <w:tmpl w:val="21D0A90E"/>
    <w:lvl w:ilvl="0">
      <w:start w:val="7"/>
      <w:numFmt w:val="decimal"/>
      <w:lvlText w:val="%1."/>
      <w:lvlJc w:val="left"/>
      <w:pPr>
        <w:ind w:left="540" w:hanging="540"/>
      </w:pPr>
    </w:lvl>
    <w:lvl w:ilvl="1">
      <w:start w:val="1"/>
      <w:numFmt w:val="decimal"/>
      <w:lvlText w:val="%1.%2."/>
      <w:lvlJc w:val="left"/>
      <w:pPr>
        <w:ind w:left="1044" w:hanging="720"/>
      </w:pPr>
    </w:lvl>
    <w:lvl w:ilvl="2">
      <w:start w:val="2"/>
      <w:numFmt w:val="decimal"/>
      <w:lvlText w:val="%1.%2.%3."/>
      <w:lvlJc w:val="left"/>
      <w:pPr>
        <w:ind w:left="1368" w:hanging="719"/>
      </w:pPr>
      <w:rPr>
        <w:rFonts w:ascii="Arial" w:eastAsia="Arial" w:hAnsi="Arial" w:cs="Arial"/>
        <w:b/>
        <w:bCs/>
      </w:rPr>
    </w:lvl>
    <w:lvl w:ilvl="3">
      <w:start w:val="1"/>
      <w:numFmt w:val="decimal"/>
      <w:lvlText w:val="%1.%2.%3.%4."/>
      <w:lvlJc w:val="left"/>
      <w:pPr>
        <w:ind w:left="2052" w:hanging="1080"/>
      </w:pPr>
      <w:rPr>
        <w:rFonts w:ascii="Arial" w:eastAsia="Arial" w:hAnsi="Arial" w:cs="Arial"/>
        <w:b/>
        <w:bCs/>
      </w:rPr>
    </w:lvl>
    <w:lvl w:ilvl="4">
      <w:start w:val="1"/>
      <w:numFmt w:val="decimal"/>
      <w:lvlText w:val="%1.%2.%3.%4.%5."/>
      <w:lvlJc w:val="left"/>
      <w:pPr>
        <w:ind w:left="2376" w:hanging="1080"/>
      </w:pPr>
    </w:lvl>
    <w:lvl w:ilvl="5">
      <w:start w:val="1"/>
      <w:numFmt w:val="decimal"/>
      <w:lvlText w:val="%1.%2.%3.%4.%5.%6."/>
      <w:lvlJc w:val="left"/>
      <w:pPr>
        <w:ind w:left="3060" w:hanging="1440"/>
      </w:pPr>
    </w:lvl>
    <w:lvl w:ilvl="6">
      <w:start w:val="1"/>
      <w:numFmt w:val="decimal"/>
      <w:lvlText w:val="%1.%2.%3.%4.%5.%6.%7."/>
      <w:lvlJc w:val="left"/>
      <w:pPr>
        <w:ind w:left="3384" w:hanging="1440"/>
      </w:pPr>
    </w:lvl>
    <w:lvl w:ilvl="7">
      <w:start w:val="1"/>
      <w:numFmt w:val="decimal"/>
      <w:lvlText w:val="%1.%2.%3.%4.%5.%6.%7.%8."/>
      <w:lvlJc w:val="left"/>
      <w:pPr>
        <w:ind w:left="4068" w:hanging="1800"/>
      </w:pPr>
    </w:lvl>
    <w:lvl w:ilvl="8">
      <w:start w:val="1"/>
      <w:numFmt w:val="decimal"/>
      <w:lvlText w:val="%1.%2.%3.%4.%5.%6.%7.%8.%9."/>
      <w:lvlJc w:val="left"/>
      <w:pPr>
        <w:ind w:left="4392" w:hanging="1800"/>
      </w:pPr>
    </w:lvl>
  </w:abstractNum>
  <w:abstractNum w:abstractNumId="6" w15:restartNumberingAfterBreak="0">
    <w:nsid w:val="682B08E5"/>
    <w:multiLevelType w:val="multilevel"/>
    <w:tmpl w:val="CE669C6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6D20369D"/>
    <w:multiLevelType w:val="multilevel"/>
    <w:tmpl w:val="D40C6C5A"/>
    <w:lvl w:ilvl="0">
      <w:start w:val="1"/>
      <w:numFmt w:val="decimal"/>
      <w:pStyle w:val="Nivel1"/>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7DCB1949"/>
    <w:multiLevelType w:val="multilevel"/>
    <w:tmpl w:val="775A41FA"/>
    <w:lvl w:ilvl="0">
      <w:start w:val="4"/>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1404" w:hanging="720"/>
      </w:pPr>
    </w:lvl>
    <w:lvl w:ilvl="3">
      <w:start w:val="1"/>
      <w:numFmt w:val="decimal"/>
      <w:lvlText w:val="%1.%2.%3.%4."/>
      <w:lvlJc w:val="left"/>
      <w:pPr>
        <w:ind w:left="2106" w:hanging="1080"/>
      </w:pPr>
    </w:lvl>
    <w:lvl w:ilvl="4">
      <w:start w:val="1"/>
      <w:numFmt w:val="decimal"/>
      <w:lvlText w:val="%1.%2.%3.%4.%5."/>
      <w:lvlJc w:val="left"/>
      <w:pPr>
        <w:ind w:left="2448" w:hanging="1080"/>
      </w:pPr>
    </w:lvl>
    <w:lvl w:ilvl="5">
      <w:start w:val="1"/>
      <w:numFmt w:val="decimal"/>
      <w:lvlText w:val="%1.%2.%3.%4.%5.%6."/>
      <w:lvlJc w:val="left"/>
      <w:pPr>
        <w:ind w:left="3150" w:hanging="1440"/>
      </w:pPr>
    </w:lvl>
    <w:lvl w:ilvl="6">
      <w:start w:val="1"/>
      <w:numFmt w:val="decimal"/>
      <w:lvlText w:val="%1.%2.%3.%4.%5.%6.%7."/>
      <w:lvlJc w:val="left"/>
      <w:pPr>
        <w:ind w:left="3492" w:hanging="1440"/>
      </w:pPr>
    </w:lvl>
    <w:lvl w:ilvl="7">
      <w:start w:val="1"/>
      <w:numFmt w:val="decimal"/>
      <w:lvlText w:val="%1.%2.%3.%4.%5.%6.%7.%8."/>
      <w:lvlJc w:val="left"/>
      <w:pPr>
        <w:ind w:left="4194" w:hanging="1800"/>
      </w:pPr>
    </w:lvl>
    <w:lvl w:ilvl="8">
      <w:start w:val="1"/>
      <w:numFmt w:val="decimal"/>
      <w:lvlText w:val="%1.%2.%3.%4.%5.%6.%7.%8.%9."/>
      <w:lvlJc w:val="left"/>
      <w:pPr>
        <w:ind w:left="4536" w:hanging="1800"/>
      </w:pPr>
    </w:lvl>
  </w:abstractNum>
  <w:num w:numId="1">
    <w:abstractNumId w:val="1"/>
  </w:num>
  <w:num w:numId="2">
    <w:abstractNumId w:val="3"/>
  </w:num>
  <w:num w:numId="3">
    <w:abstractNumId w:val="6"/>
  </w:num>
  <w:num w:numId="4">
    <w:abstractNumId w:val="8"/>
  </w:num>
  <w:num w:numId="5">
    <w:abstractNumId w:val="4"/>
  </w:num>
  <w:num w:numId="6">
    <w:abstractNumId w:val="5"/>
  </w:num>
  <w:num w:numId="7">
    <w:abstractNumId w:val="0"/>
  </w:num>
  <w:num w:numId="8">
    <w:abstractNumId w:val="2"/>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067F"/>
    <w:rsid w:val="000D3054"/>
    <w:rsid w:val="002421C6"/>
    <w:rsid w:val="00286495"/>
    <w:rsid w:val="002A354D"/>
    <w:rsid w:val="00322E3A"/>
    <w:rsid w:val="004658FD"/>
    <w:rsid w:val="004934A2"/>
    <w:rsid w:val="005B68BC"/>
    <w:rsid w:val="006063E2"/>
    <w:rsid w:val="006201AD"/>
    <w:rsid w:val="006C6907"/>
    <w:rsid w:val="006D72B2"/>
    <w:rsid w:val="006F5573"/>
    <w:rsid w:val="0078704D"/>
    <w:rsid w:val="007C7C0E"/>
    <w:rsid w:val="00840FF1"/>
    <w:rsid w:val="00850DCC"/>
    <w:rsid w:val="008769C7"/>
    <w:rsid w:val="00883C78"/>
    <w:rsid w:val="008E2134"/>
    <w:rsid w:val="0096039E"/>
    <w:rsid w:val="00A725FF"/>
    <w:rsid w:val="00C10D42"/>
    <w:rsid w:val="00C711EA"/>
    <w:rsid w:val="00C970CB"/>
    <w:rsid w:val="00CF4351"/>
    <w:rsid w:val="00DE1B0D"/>
    <w:rsid w:val="00EC067F"/>
    <w:rsid w:val="00EE39AB"/>
    <w:rsid w:val="00F4793D"/>
    <w:rsid w:val="00FF5A1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AE85E7"/>
  <w15:docId w15:val="{AD49B517-31EB-4F29-9876-1D762216E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Cabealho">
    <w:name w:val="header"/>
    <w:basedOn w:val="Normal"/>
    <w:rsid w:val="00375D7F"/>
    <w:pPr>
      <w:tabs>
        <w:tab w:val="center" w:pos="4252"/>
        <w:tab w:val="right" w:pos="8504"/>
      </w:tabs>
    </w:pPr>
  </w:style>
  <w:style w:type="paragraph" w:styleId="Rodap">
    <w:name w:val="footer"/>
    <w:basedOn w:val="Normal"/>
    <w:rsid w:val="00375D7F"/>
    <w:pPr>
      <w:tabs>
        <w:tab w:val="center" w:pos="4252"/>
        <w:tab w:val="right" w:pos="8504"/>
      </w:tabs>
    </w:pPr>
  </w:style>
  <w:style w:type="paragraph" w:styleId="Corpodetexto3">
    <w:name w:val="Body Text 3"/>
    <w:basedOn w:val="Normal"/>
    <w:rsid w:val="00375D7F"/>
    <w:rPr>
      <w:szCs w:val="20"/>
    </w:rPr>
  </w:style>
  <w:style w:type="paragraph" w:styleId="Corpodetexto">
    <w:name w:val="Body Text"/>
    <w:basedOn w:val="Normal"/>
    <w:link w:val="CorpodetextoChar"/>
    <w:rsid w:val="00ED0FC2"/>
    <w:pPr>
      <w:spacing w:after="120"/>
    </w:pPr>
  </w:style>
  <w:style w:type="character" w:customStyle="1" w:styleId="CorpodetextoChar">
    <w:name w:val="Corpo de texto Char"/>
    <w:basedOn w:val="Fontepargpadro"/>
    <w:link w:val="Corpodetexto"/>
    <w:rsid w:val="00ED0FC2"/>
    <w:rPr>
      <w:sz w:val="24"/>
      <w:szCs w:val="24"/>
    </w:rPr>
  </w:style>
  <w:style w:type="paragraph" w:styleId="Recuodecorpodetexto">
    <w:name w:val="Body Text Indent"/>
    <w:basedOn w:val="Normal"/>
    <w:link w:val="RecuodecorpodetextoChar"/>
    <w:rsid w:val="00ED0FC2"/>
    <w:pPr>
      <w:spacing w:after="120"/>
      <w:ind w:left="283"/>
    </w:pPr>
  </w:style>
  <w:style w:type="character" w:customStyle="1" w:styleId="RecuodecorpodetextoChar">
    <w:name w:val="Recuo de corpo de texto Char"/>
    <w:basedOn w:val="Fontepargpadro"/>
    <w:link w:val="Recuodecorpodetexto"/>
    <w:rsid w:val="00ED0FC2"/>
    <w:rPr>
      <w:sz w:val="24"/>
      <w:szCs w:val="24"/>
    </w:rPr>
  </w:style>
  <w:style w:type="paragraph" w:styleId="Recuodecorpodetexto3">
    <w:name w:val="Body Text Indent 3"/>
    <w:basedOn w:val="Normal"/>
    <w:link w:val="Recuodecorpodetexto3Char"/>
    <w:rsid w:val="00ED0FC2"/>
    <w:pPr>
      <w:spacing w:after="120"/>
      <w:ind w:left="283"/>
    </w:pPr>
    <w:rPr>
      <w:sz w:val="16"/>
      <w:szCs w:val="16"/>
    </w:rPr>
  </w:style>
  <w:style w:type="character" w:customStyle="1" w:styleId="Recuodecorpodetexto3Char">
    <w:name w:val="Recuo de corpo de texto 3 Char"/>
    <w:basedOn w:val="Fontepargpadro"/>
    <w:link w:val="Recuodecorpodetexto3"/>
    <w:rsid w:val="00ED0FC2"/>
    <w:rPr>
      <w:sz w:val="16"/>
      <w:szCs w:val="16"/>
    </w:rPr>
  </w:style>
  <w:style w:type="character" w:styleId="Forte">
    <w:name w:val="Strong"/>
    <w:uiPriority w:val="22"/>
    <w:qFormat/>
    <w:rsid w:val="00ED0FC2"/>
    <w:rPr>
      <w:b/>
      <w:bCs/>
    </w:rPr>
  </w:style>
  <w:style w:type="table" w:styleId="Tabelacomgrade">
    <w:name w:val="Table Grid"/>
    <w:basedOn w:val="Tabelanormal"/>
    <w:rsid w:val="00ED0FC2"/>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comentrio">
    <w:name w:val="annotation text"/>
    <w:basedOn w:val="Normal"/>
    <w:link w:val="TextodecomentrioChar"/>
    <w:uiPriority w:val="99"/>
    <w:unhideWhenUsed/>
    <w:qFormat/>
    <w:rsid w:val="00ED0FC2"/>
    <w:rPr>
      <w:sz w:val="20"/>
      <w:szCs w:val="20"/>
    </w:rPr>
  </w:style>
  <w:style w:type="character" w:customStyle="1" w:styleId="TextodecomentrioChar">
    <w:name w:val="Texto de comentário Char"/>
    <w:basedOn w:val="Fontepargpadro"/>
    <w:link w:val="Textodecomentrio"/>
    <w:uiPriority w:val="99"/>
    <w:qFormat/>
    <w:rsid w:val="00ED0FC2"/>
  </w:style>
  <w:style w:type="paragraph" w:styleId="PargrafodaLista">
    <w:name w:val="List Paragraph"/>
    <w:basedOn w:val="Normal"/>
    <w:uiPriority w:val="34"/>
    <w:qFormat/>
    <w:rsid w:val="00ED0FC2"/>
    <w:pPr>
      <w:ind w:left="720"/>
      <w:contextualSpacing/>
    </w:pPr>
    <w:rPr>
      <w:sz w:val="28"/>
      <w:szCs w:val="20"/>
    </w:rPr>
  </w:style>
  <w:style w:type="paragraph" w:styleId="NormalWeb">
    <w:name w:val="Normal (Web)"/>
    <w:basedOn w:val="Normal"/>
    <w:uiPriority w:val="99"/>
    <w:unhideWhenUsed/>
    <w:rsid w:val="00ED0FC2"/>
    <w:pPr>
      <w:spacing w:before="100" w:beforeAutospacing="1" w:after="100" w:afterAutospacing="1"/>
    </w:pPr>
  </w:style>
  <w:style w:type="paragraph" w:customStyle="1" w:styleId="TableParagraph">
    <w:name w:val="Table Paragraph"/>
    <w:basedOn w:val="Normal"/>
    <w:uiPriority w:val="1"/>
    <w:qFormat/>
    <w:rsid w:val="00ED0FC2"/>
    <w:pPr>
      <w:ind w:left="177" w:right="168"/>
      <w:jc w:val="center"/>
    </w:pPr>
    <w:rPr>
      <w:rFonts w:ascii="Arial" w:eastAsia="Arial" w:hAnsi="Arial" w:cs="Arial"/>
      <w:lang w:val="pt-PT" w:eastAsia="en-US"/>
    </w:rPr>
  </w:style>
  <w:style w:type="paragraph" w:customStyle="1" w:styleId="Default">
    <w:name w:val="Default"/>
    <w:rsid w:val="00ED0FC2"/>
    <w:pPr>
      <w:autoSpaceDE w:val="0"/>
      <w:autoSpaceDN w:val="0"/>
      <w:adjustRightInd w:val="0"/>
    </w:pPr>
    <w:rPr>
      <w:color w:val="000000"/>
    </w:rPr>
  </w:style>
  <w:style w:type="paragraph" w:customStyle="1" w:styleId="Nivel2">
    <w:name w:val="Nivel 2"/>
    <w:link w:val="Nivel2Char"/>
    <w:qFormat/>
    <w:rsid w:val="00ED0FC2"/>
    <w:pPr>
      <w:numPr>
        <w:ilvl w:val="1"/>
        <w:numId w:val="9"/>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ED0FC2"/>
    <w:pPr>
      <w:numPr>
        <w:ilvl w:val="0"/>
      </w:numPr>
      <w:tabs>
        <w:tab w:val="num" w:pos="360"/>
        <w:tab w:val="num" w:pos="1065"/>
      </w:tabs>
      <w:ind w:left="858" w:hanging="432"/>
    </w:pPr>
    <w:rPr>
      <w:rFonts w:cs="Arial"/>
      <w:b/>
    </w:rPr>
  </w:style>
  <w:style w:type="paragraph" w:customStyle="1" w:styleId="Nivel3">
    <w:name w:val="Nivel 3"/>
    <w:basedOn w:val="Nivel2"/>
    <w:link w:val="Nivel3Char"/>
    <w:qFormat/>
    <w:rsid w:val="00ED0FC2"/>
    <w:pPr>
      <w:numPr>
        <w:ilvl w:val="2"/>
      </w:numPr>
      <w:tabs>
        <w:tab w:val="num" w:pos="360"/>
        <w:tab w:val="num" w:pos="2505"/>
      </w:tabs>
      <w:ind w:left="2505" w:hanging="360"/>
    </w:pPr>
    <w:rPr>
      <w:rFonts w:cs="Arial"/>
      <w:color w:val="000000"/>
    </w:rPr>
  </w:style>
  <w:style w:type="paragraph" w:customStyle="1" w:styleId="Nivel4">
    <w:name w:val="Nivel 4"/>
    <w:basedOn w:val="Nivel3"/>
    <w:qFormat/>
    <w:rsid w:val="00ED0FC2"/>
    <w:pPr>
      <w:numPr>
        <w:ilvl w:val="3"/>
      </w:numPr>
      <w:tabs>
        <w:tab w:val="num" w:pos="360"/>
        <w:tab w:val="num" w:pos="2160"/>
        <w:tab w:val="num" w:pos="3225"/>
      </w:tabs>
      <w:ind w:left="3225" w:hanging="360"/>
    </w:pPr>
    <w:rPr>
      <w:color w:val="auto"/>
    </w:rPr>
  </w:style>
  <w:style w:type="paragraph" w:customStyle="1" w:styleId="Nivel5">
    <w:name w:val="Nivel 5"/>
    <w:basedOn w:val="Nivel4"/>
    <w:qFormat/>
    <w:rsid w:val="00ED0FC2"/>
    <w:pPr>
      <w:numPr>
        <w:ilvl w:val="4"/>
      </w:numPr>
      <w:tabs>
        <w:tab w:val="num" w:pos="360"/>
        <w:tab w:val="num" w:pos="2160"/>
        <w:tab w:val="num" w:pos="3945"/>
      </w:tabs>
      <w:ind w:left="2232" w:hanging="360"/>
    </w:pPr>
  </w:style>
  <w:style w:type="character" w:customStyle="1" w:styleId="Nivel2Char">
    <w:name w:val="Nivel 2 Char"/>
    <w:basedOn w:val="Fontepargpadro"/>
    <w:link w:val="Nivel2"/>
    <w:locked/>
    <w:rsid w:val="00ED0FC2"/>
    <w:rPr>
      <w:rFonts w:ascii="Ecofont_Spranq_eco_Sans" w:eastAsia="Arial Unicode MS" w:hAnsi="Ecofont_Spranq_eco_Sans"/>
    </w:rPr>
  </w:style>
  <w:style w:type="character" w:customStyle="1" w:styleId="Nivel3Char">
    <w:name w:val="Nivel 3 Char"/>
    <w:basedOn w:val="Fontepargpadro"/>
    <w:link w:val="Nivel3"/>
    <w:rsid w:val="00ED0FC2"/>
    <w:rPr>
      <w:rFonts w:ascii="Ecofont_Spranq_eco_Sans" w:eastAsia="Arial Unicode MS" w:hAnsi="Ecofont_Spranq_eco_Sans" w:cs="Arial"/>
      <w:color w:val="000000"/>
    </w:rPr>
  </w:style>
  <w:style w:type="paragraph" w:customStyle="1" w:styleId="PADRO">
    <w:name w:val="PADRÃO"/>
    <w:rsid w:val="00ED0FC2"/>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lang w:eastAsia="zh-CN" w:bidi="hi-IN"/>
    </w:rPr>
  </w:style>
  <w:style w:type="paragraph" w:styleId="Textodenotaderodap">
    <w:name w:val="footnote text"/>
    <w:basedOn w:val="Normal"/>
    <w:link w:val="TextodenotaderodapChar"/>
    <w:rsid w:val="006F7C84"/>
    <w:rPr>
      <w:sz w:val="20"/>
      <w:szCs w:val="20"/>
    </w:rPr>
  </w:style>
  <w:style w:type="character" w:customStyle="1" w:styleId="TextodenotaderodapChar">
    <w:name w:val="Texto de nota de rodapé Char"/>
    <w:basedOn w:val="Fontepargpadro"/>
    <w:link w:val="Textodenotaderodap"/>
    <w:rsid w:val="006F7C84"/>
  </w:style>
  <w:style w:type="character" w:styleId="Refdenotaderodap">
    <w:name w:val="footnote reference"/>
    <w:basedOn w:val="Fontepargpadro"/>
    <w:rsid w:val="006F7C84"/>
    <w:rPr>
      <w:vertAlign w:val="superscript"/>
    </w:rPr>
  </w:style>
  <w:style w:type="paragraph" w:styleId="Textodebalo">
    <w:name w:val="Balloon Text"/>
    <w:basedOn w:val="Normal"/>
    <w:link w:val="TextodebaloChar"/>
    <w:rsid w:val="000108C5"/>
    <w:rPr>
      <w:rFonts w:ascii="Tahoma" w:hAnsi="Tahoma" w:cs="Tahoma"/>
      <w:sz w:val="16"/>
      <w:szCs w:val="16"/>
    </w:rPr>
  </w:style>
  <w:style w:type="character" w:customStyle="1" w:styleId="TextodebaloChar">
    <w:name w:val="Texto de balão Char"/>
    <w:basedOn w:val="Fontepargpadro"/>
    <w:link w:val="Textodebalo"/>
    <w:rsid w:val="000108C5"/>
    <w:rPr>
      <w:rFonts w:ascii="Tahoma" w:hAnsi="Tahoma" w:cs="Tahoma"/>
      <w:sz w:val="16"/>
      <w:szCs w:val="16"/>
    </w:rPr>
  </w:style>
  <w:style w:type="paragraph" w:customStyle="1" w:styleId="SemEspaamento1">
    <w:name w:val="Sem Espaçamento1"/>
    <w:rsid w:val="00E84462"/>
    <w:rPr>
      <w:rFonts w:ascii="Calibri" w:hAnsi="Calibri" w:cs="Calibri"/>
      <w:sz w:val="22"/>
      <w:szCs w:val="22"/>
      <w:lang w:eastAsia="en-US"/>
    </w:rPr>
  </w:style>
  <w:style w:type="paragraph" w:customStyle="1" w:styleId="SemEspaamento2">
    <w:name w:val="Sem Espaçamento2"/>
    <w:rsid w:val="00E84462"/>
    <w:rPr>
      <w:rFonts w:ascii="Calibri" w:hAnsi="Calibri" w:cs="Calibri"/>
      <w:sz w:val="22"/>
      <w:szCs w:val="22"/>
      <w:lang w:eastAsia="en-US"/>
    </w:rPr>
  </w:style>
  <w:style w:type="character" w:customStyle="1" w:styleId="SemEspaamentoChar">
    <w:name w:val="Sem Espaçamento Char"/>
    <w:link w:val="SemEspaamento"/>
    <w:uiPriority w:val="1"/>
    <w:locked/>
    <w:rsid w:val="00E84462"/>
    <w:rPr>
      <w:sz w:val="24"/>
      <w:szCs w:val="24"/>
    </w:rPr>
  </w:style>
  <w:style w:type="paragraph" w:styleId="SemEspaamento">
    <w:name w:val="No Spacing"/>
    <w:basedOn w:val="Normal"/>
    <w:link w:val="SemEspaamentoChar"/>
    <w:uiPriority w:val="1"/>
    <w:qFormat/>
    <w:rsid w:val="00E84462"/>
  </w:style>
  <w:style w:type="paragraph" w:styleId="TextosemFormatao">
    <w:name w:val="Plain Text"/>
    <w:basedOn w:val="Normal"/>
    <w:link w:val="TextosemFormataoChar"/>
    <w:uiPriority w:val="99"/>
    <w:rsid w:val="00E84462"/>
    <w:rPr>
      <w:rFonts w:ascii="Courier New" w:hAnsi="Courier New"/>
      <w:sz w:val="20"/>
      <w:szCs w:val="20"/>
    </w:rPr>
  </w:style>
  <w:style w:type="character" w:customStyle="1" w:styleId="TextosemFormataoChar">
    <w:name w:val="Texto sem Formatação Char"/>
    <w:basedOn w:val="Fontepargpadro"/>
    <w:link w:val="TextosemFormatao"/>
    <w:uiPriority w:val="99"/>
    <w:rsid w:val="00E84462"/>
    <w:rPr>
      <w:rFonts w:ascii="Courier New" w:hAnsi="Courier New"/>
    </w:rPr>
  </w:style>
  <w:style w:type="paragraph" w:customStyle="1" w:styleId="SemEspaamento3">
    <w:name w:val="Sem Espaçamento3"/>
    <w:rsid w:val="00E84462"/>
    <w:rPr>
      <w:rFonts w:ascii="Calibri" w:hAnsi="Calibri" w:cs="Calibri"/>
      <w:sz w:val="22"/>
      <w:szCs w:val="22"/>
      <w:lang w:eastAsia="en-US"/>
    </w:rPr>
  </w:style>
  <w:style w:type="character" w:customStyle="1" w:styleId="selectable-text">
    <w:name w:val="selectable-text"/>
    <w:basedOn w:val="Fontepargpadro"/>
    <w:rsid w:val="00C86AE9"/>
  </w:style>
  <w:style w:type="character" w:styleId="Hyperlink">
    <w:name w:val="Hyperlink"/>
    <w:basedOn w:val="Fontepargpadro"/>
    <w:unhideWhenUsed/>
    <w:rsid w:val="00B140CC"/>
    <w:rPr>
      <w:color w:val="0000FF" w:themeColor="hyperlink"/>
      <w:u w:val="single"/>
    </w:rPr>
  </w:style>
  <w:style w:type="paragraph" w:customStyle="1" w:styleId="ParagraphStyle">
    <w:name w:val="Paragraph Style"/>
    <w:rsid w:val="006149B1"/>
    <w:pPr>
      <w:widowControl w:val="0"/>
      <w:autoSpaceDE w:val="0"/>
      <w:autoSpaceDN w:val="0"/>
      <w:adjustRightInd w:val="0"/>
    </w:pPr>
    <w:rPr>
      <w:rFonts w:ascii="Arial" w:eastAsiaTheme="minorEastAsia" w:hAnsi="Arial" w:cs="Arial"/>
      <w:lang w:val="x-none"/>
    </w:rPr>
  </w:style>
  <w:style w:type="paragraph" w:customStyle="1" w:styleId="Right">
    <w:name w:val="Right"/>
    <w:uiPriority w:val="99"/>
    <w:rsid w:val="006149B1"/>
    <w:pPr>
      <w:widowControl w:val="0"/>
      <w:autoSpaceDE w:val="0"/>
      <w:autoSpaceDN w:val="0"/>
      <w:adjustRightInd w:val="0"/>
      <w:jc w:val="right"/>
    </w:pPr>
    <w:rPr>
      <w:rFonts w:ascii="Arial" w:eastAsiaTheme="minorEastAsia" w:hAnsi="Arial" w:cs="Arial"/>
      <w:lang w:val="x-none"/>
    </w:rPr>
  </w:style>
  <w:style w:type="character" w:customStyle="1" w:styleId="Normaltext">
    <w:name w:val="Normal text"/>
    <w:uiPriority w:val="99"/>
    <w:rsid w:val="006149B1"/>
    <w:rPr>
      <w:sz w:val="20"/>
      <w:szCs w:val="20"/>
    </w:rPr>
  </w:style>
  <w:style w:type="table" w:customStyle="1" w:styleId="69">
    <w:name w:val="69"/>
    <w:basedOn w:val="TableNormal1"/>
    <w:tblPr>
      <w:tblStyleRowBandSize w:val="1"/>
      <w:tblStyleColBandSize w:val="1"/>
      <w:tblCellMar>
        <w:left w:w="115" w:type="dxa"/>
        <w:right w:w="115" w:type="dxa"/>
      </w:tblCellMar>
    </w:tblPr>
  </w:style>
  <w:style w:type="table" w:customStyle="1" w:styleId="68">
    <w:name w:val="68"/>
    <w:basedOn w:val="TableNormal1"/>
    <w:tblPr>
      <w:tblStyleRowBandSize w:val="1"/>
      <w:tblStyleColBandSize w:val="1"/>
      <w:tblCellMar>
        <w:left w:w="115" w:type="dxa"/>
        <w:right w:w="115" w:type="dxa"/>
      </w:tblCellMar>
    </w:tblPr>
  </w:style>
  <w:style w:type="table" w:customStyle="1" w:styleId="67">
    <w:name w:val="67"/>
    <w:basedOn w:val="TableNormal1"/>
    <w:tblPr>
      <w:tblStyleRowBandSize w:val="1"/>
      <w:tblStyleColBandSize w:val="1"/>
      <w:tblCellMar>
        <w:left w:w="108" w:type="dxa"/>
        <w:right w:w="108" w:type="dxa"/>
      </w:tblCellMar>
    </w:tblPr>
  </w:style>
  <w:style w:type="table" w:customStyle="1" w:styleId="66">
    <w:name w:val="66"/>
    <w:basedOn w:val="TableNormal1"/>
    <w:tblPr>
      <w:tblStyleRowBandSize w:val="1"/>
      <w:tblStyleColBandSize w:val="1"/>
      <w:tblCellMar>
        <w:left w:w="108" w:type="dxa"/>
        <w:right w:w="108" w:type="dxa"/>
      </w:tblCellMar>
    </w:tblPr>
  </w:style>
  <w:style w:type="table" w:customStyle="1" w:styleId="65">
    <w:name w:val="65"/>
    <w:basedOn w:val="TableNormal1"/>
    <w:tblPr>
      <w:tblStyleRowBandSize w:val="1"/>
      <w:tblStyleColBandSize w:val="1"/>
      <w:tblCellMar>
        <w:left w:w="108" w:type="dxa"/>
        <w:right w:w="108" w:type="dxa"/>
      </w:tblCellMar>
    </w:tblPr>
  </w:style>
  <w:style w:type="table" w:customStyle="1" w:styleId="64">
    <w:name w:val="64"/>
    <w:basedOn w:val="TableNormal1"/>
    <w:tblPr>
      <w:tblStyleRowBandSize w:val="1"/>
      <w:tblStyleColBandSize w:val="1"/>
      <w:tblCellMar>
        <w:left w:w="115" w:type="dxa"/>
        <w:right w:w="115" w:type="dxa"/>
      </w:tblCellMar>
    </w:tblPr>
  </w:style>
  <w:style w:type="table" w:customStyle="1" w:styleId="63">
    <w:name w:val="63"/>
    <w:basedOn w:val="TableNormal1"/>
    <w:tblPr>
      <w:tblStyleRowBandSize w:val="1"/>
      <w:tblStyleColBandSize w:val="1"/>
      <w:tblCellMar>
        <w:left w:w="108" w:type="dxa"/>
        <w:right w:w="108" w:type="dxa"/>
      </w:tblCellMar>
    </w:tblPr>
  </w:style>
  <w:style w:type="table" w:customStyle="1" w:styleId="62">
    <w:name w:val="62"/>
    <w:basedOn w:val="TableNormal1"/>
    <w:tblPr>
      <w:tblStyleRowBandSize w:val="1"/>
      <w:tblStyleColBandSize w:val="1"/>
      <w:tblCellMar>
        <w:left w:w="115" w:type="dxa"/>
        <w:right w:w="115" w:type="dxa"/>
      </w:tblCellMar>
    </w:tblPr>
  </w:style>
  <w:style w:type="table" w:customStyle="1" w:styleId="61">
    <w:name w:val="61"/>
    <w:basedOn w:val="TableNormal1"/>
    <w:tblPr>
      <w:tblStyleRowBandSize w:val="1"/>
      <w:tblStyleColBandSize w:val="1"/>
      <w:tblCellMar>
        <w:left w:w="115" w:type="dxa"/>
        <w:right w:w="115" w:type="dxa"/>
      </w:tblCellMar>
    </w:tblPr>
  </w:style>
  <w:style w:type="table" w:customStyle="1" w:styleId="60">
    <w:name w:val="60"/>
    <w:basedOn w:val="TableNormal1"/>
    <w:tblPr>
      <w:tblStyleRowBandSize w:val="1"/>
      <w:tblStyleColBandSize w:val="1"/>
      <w:tblCellMar>
        <w:left w:w="115" w:type="dxa"/>
        <w:right w:w="115" w:type="dxa"/>
      </w:tblCellMar>
    </w:tblPr>
  </w:style>
  <w:style w:type="table" w:customStyle="1" w:styleId="59">
    <w:name w:val="59"/>
    <w:basedOn w:val="TableNormal1"/>
    <w:tblPr>
      <w:tblStyleRowBandSize w:val="1"/>
      <w:tblStyleColBandSize w:val="1"/>
      <w:tblCellMar>
        <w:left w:w="115" w:type="dxa"/>
        <w:right w:w="115" w:type="dxa"/>
      </w:tblCellMar>
    </w:tblPr>
  </w:style>
  <w:style w:type="table" w:customStyle="1" w:styleId="58">
    <w:name w:val="58"/>
    <w:basedOn w:val="TableNormal1"/>
    <w:tblPr>
      <w:tblStyleRowBandSize w:val="1"/>
      <w:tblStyleColBandSize w:val="1"/>
    </w:tblPr>
  </w:style>
  <w:style w:type="table" w:customStyle="1" w:styleId="57">
    <w:name w:val="57"/>
    <w:basedOn w:val="TableNormal1"/>
    <w:tblPr>
      <w:tblStyleRowBandSize w:val="1"/>
      <w:tblStyleColBandSize w:val="1"/>
      <w:tblCellMar>
        <w:left w:w="70" w:type="dxa"/>
        <w:right w:w="70" w:type="dxa"/>
      </w:tblCellMar>
    </w:tblPr>
  </w:style>
  <w:style w:type="table" w:customStyle="1" w:styleId="56">
    <w:name w:val="56"/>
    <w:basedOn w:val="TableNormal1"/>
    <w:tblPr>
      <w:tblStyleRowBandSize w:val="1"/>
      <w:tblStyleColBandSize w:val="1"/>
      <w:tblCellMar>
        <w:left w:w="108" w:type="dxa"/>
        <w:right w:w="108" w:type="dxa"/>
      </w:tblCellMar>
    </w:tblPr>
  </w:style>
  <w:style w:type="table" w:customStyle="1" w:styleId="55">
    <w:name w:val="55"/>
    <w:basedOn w:val="TableNormal1"/>
    <w:tblPr>
      <w:tblStyleRowBandSize w:val="1"/>
      <w:tblStyleColBandSize w:val="1"/>
      <w:tblCellMar>
        <w:left w:w="1" w:type="dxa"/>
        <w:right w:w="1" w:type="dxa"/>
      </w:tblCellMar>
    </w:tblPr>
  </w:style>
  <w:style w:type="table" w:customStyle="1" w:styleId="54">
    <w:name w:val="54"/>
    <w:basedOn w:val="TableNormal1"/>
    <w:tblPr>
      <w:tblStyleRowBandSize w:val="1"/>
      <w:tblStyleColBandSize w:val="1"/>
      <w:tblCellMar>
        <w:left w:w="115" w:type="dxa"/>
        <w:right w:w="115" w:type="dxa"/>
      </w:tblCellMar>
    </w:tblPr>
  </w:style>
  <w:style w:type="table" w:customStyle="1" w:styleId="53">
    <w:name w:val="53"/>
    <w:basedOn w:val="TableNormal1"/>
    <w:tblPr>
      <w:tblStyleRowBandSize w:val="1"/>
      <w:tblStyleColBandSize w:val="1"/>
      <w:tblCellMar>
        <w:left w:w="115" w:type="dxa"/>
        <w:right w:w="115" w:type="dxa"/>
      </w:tblCellMar>
    </w:tblPr>
  </w:style>
  <w:style w:type="table" w:customStyle="1" w:styleId="52">
    <w:name w:val="52"/>
    <w:basedOn w:val="TableNormal1"/>
    <w:tblPr>
      <w:tblStyleRowBandSize w:val="1"/>
      <w:tblStyleColBandSize w:val="1"/>
      <w:tblCellMar>
        <w:left w:w="108" w:type="dxa"/>
        <w:right w:w="108" w:type="dxa"/>
      </w:tblCellMar>
    </w:tblPr>
  </w:style>
  <w:style w:type="table" w:customStyle="1" w:styleId="51">
    <w:name w:val="51"/>
    <w:basedOn w:val="TableNormal1"/>
    <w:tblPr>
      <w:tblStyleRowBandSize w:val="1"/>
      <w:tblStyleColBandSize w:val="1"/>
      <w:tblCellMar>
        <w:left w:w="108" w:type="dxa"/>
        <w:right w:w="108" w:type="dxa"/>
      </w:tblCellMar>
    </w:tblPr>
  </w:style>
  <w:style w:type="table" w:customStyle="1" w:styleId="50">
    <w:name w:val="50"/>
    <w:basedOn w:val="TableNormal1"/>
    <w:tblPr>
      <w:tblStyleRowBandSize w:val="1"/>
      <w:tblStyleColBandSize w:val="1"/>
      <w:tblCellMar>
        <w:left w:w="115" w:type="dxa"/>
        <w:right w:w="115" w:type="dxa"/>
      </w:tblCellMar>
    </w:tblPr>
  </w:style>
  <w:style w:type="table" w:customStyle="1" w:styleId="49">
    <w:name w:val="49"/>
    <w:basedOn w:val="TableNormal1"/>
    <w:tblPr>
      <w:tblStyleRowBandSize w:val="1"/>
      <w:tblStyleColBandSize w:val="1"/>
      <w:tblCellMar>
        <w:left w:w="108" w:type="dxa"/>
        <w:right w:w="108" w:type="dxa"/>
      </w:tblCellMar>
    </w:tblPr>
  </w:style>
  <w:style w:type="table" w:customStyle="1" w:styleId="48">
    <w:name w:val="48"/>
    <w:basedOn w:val="TableNormal1"/>
    <w:tblPr>
      <w:tblStyleRowBandSize w:val="1"/>
      <w:tblStyleColBandSize w:val="1"/>
      <w:tblCellMar>
        <w:left w:w="115" w:type="dxa"/>
        <w:right w:w="115" w:type="dxa"/>
      </w:tblCellMar>
    </w:tblPr>
  </w:style>
  <w:style w:type="table" w:customStyle="1" w:styleId="47">
    <w:name w:val="47"/>
    <w:basedOn w:val="TableNormal1"/>
    <w:tblPr>
      <w:tblStyleRowBandSize w:val="1"/>
      <w:tblStyleColBandSize w:val="1"/>
      <w:tblCellMar>
        <w:left w:w="115" w:type="dxa"/>
        <w:right w:w="115" w:type="dxa"/>
      </w:tblCellMar>
    </w:tblPr>
  </w:style>
  <w:style w:type="table" w:customStyle="1" w:styleId="46">
    <w:name w:val="46"/>
    <w:basedOn w:val="TableNormal1"/>
    <w:tblPr>
      <w:tblStyleRowBandSize w:val="1"/>
      <w:tblStyleColBandSize w:val="1"/>
      <w:tblCellMar>
        <w:left w:w="115" w:type="dxa"/>
        <w:right w:w="115" w:type="dxa"/>
      </w:tblCellMar>
    </w:tblPr>
  </w:style>
  <w:style w:type="table" w:customStyle="1" w:styleId="45">
    <w:name w:val="45"/>
    <w:basedOn w:val="TableNormal1"/>
    <w:tblPr>
      <w:tblStyleRowBandSize w:val="1"/>
      <w:tblStyleColBandSize w:val="1"/>
      <w:tblCellMar>
        <w:left w:w="115" w:type="dxa"/>
        <w:right w:w="115" w:type="dxa"/>
      </w:tblCellMar>
    </w:tblPr>
  </w:style>
  <w:style w:type="table" w:customStyle="1" w:styleId="44">
    <w:name w:val="44"/>
    <w:basedOn w:val="TableNormal1"/>
    <w:tblPr>
      <w:tblStyleRowBandSize w:val="1"/>
      <w:tblStyleColBandSize w:val="1"/>
    </w:tblPr>
  </w:style>
  <w:style w:type="table" w:customStyle="1" w:styleId="43">
    <w:name w:val="43"/>
    <w:basedOn w:val="TableNormal1"/>
    <w:tblPr>
      <w:tblStyleRowBandSize w:val="1"/>
      <w:tblStyleColBandSize w:val="1"/>
      <w:tblCellMar>
        <w:left w:w="70" w:type="dxa"/>
        <w:right w:w="70" w:type="dxa"/>
      </w:tblCellMar>
    </w:tblPr>
  </w:style>
  <w:style w:type="table" w:customStyle="1" w:styleId="42">
    <w:name w:val="42"/>
    <w:basedOn w:val="TableNormal1"/>
    <w:tblPr>
      <w:tblStyleRowBandSize w:val="1"/>
      <w:tblStyleColBandSize w:val="1"/>
      <w:tblCellMar>
        <w:left w:w="108" w:type="dxa"/>
        <w:right w:w="108" w:type="dxa"/>
      </w:tblCellMar>
    </w:tblPr>
  </w:style>
  <w:style w:type="table" w:customStyle="1" w:styleId="41">
    <w:name w:val="41"/>
    <w:basedOn w:val="TableNormal1"/>
    <w:tblPr>
      <w:tblStyleRowBandSize w:val="1"/>
      <w:tblStyleColBandSize w:val="1"/>
      <w:tblCellMar>
        <w:left w:w="1" w:type="dxa"/>
        <w:right w:w="1" w:type="dxa"/>
      </w:tblCellMar>
    </w:tblPr>
  </w:style>
  <w:style w:type="table" w:customStyle="1" w:styleId="40">
    <w:name w:val="40"/>
    <w:basedOn w:val="TableNormal1"/>
    <w:tblPr>
      <w:tblStyleRowBandSize w:val="1"/>
      <w:tblStyleColBandSize w:val="1"/>
      <w:tblCellMar>
        <w:left w:w="115" w:type="dxa"/>
        <w:right w:w="115" w:type="dxa"/>
      </w:tblCellMar>
    </w:tblPr>
  </w:style>
  <w:style w:type="table" w:customStyle="1" w:styleId="39">
    <w:name w:val="39"/>
    <w:basedOn w:val="TableNormal1"/>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top w:w="100" w:type="dxa"/>
        <w:left w:w="100" w:type="dxa"/>
        <w:bottom w:w="100" w:type="dxa"/>
        <w:right w:w="100" w:type="dxa"/>
      </w:tblCellMar>
    </w:tblPr>
  </w:style>
  <w:style w:type="table" w:customStyle="1" w:styleId="37">
    <w:name w:val="37"/>
    <w:basedOn w:val="TableNormal1"/>
    <w:tblPr>
      <w:tblStyleRowBandSize w:val="1"/>
      <w:tblStyleColBandSize w:val="1"/>
      <w:tblCellMar>
        <w:left w:w="108" w:type="dxa"/>
        <w:right w:w="108" w:type="dxa"/>
      </w:tblCellMar>
    </w:tblPr>
  </w:style>
  <w:style w:type="table" w:customStyle="1" w:styleId="36">
    <w:name w:val="36"/>
    <w:basedOn w:val="TableNormal1"/>
    <w:tblPr>
      <w:tblStyleRowBandSize w:val="1"/>
      <w:tblStyleColBandSize w:val="1"/>
      <w:tblCellMar>
        <w:left w:w="108" w:type="dxa"/>
        <w:right w:w="108" w:type="dxa"/>
      </w:tblCellMar>
    </w:tblPr>
  </w:style>
  <w:style w:type="table" w:customStyle="1" w:styleId="35">
    <w:name w:val="35"/>
    <w:basedOn w:val="TableNormal1"/>
    <w:tblPr>
      <w:tblStyleRowBandSize w:val="1"/>
      <w:tblStyleColBandSize w:val="1"/>
      <w:tblCellMar>
        <w:left w:w="115" w:type="dxa"/>
        <w:right w:w="115" w:type="dxa"/>
      </w:tblCellMar>
    </w:tblPr>
  </w:style>
  <w:style w:type="table" w:customStyle="1" w:styleId="34">
    <w:name w:val="34"/>
    <w:basedOn w:val="TableNormal1"/>
    <w:tblPr>
      <w:tblStyleRowBandSize w:val="1"/>
      <w:tblStyleColBandSize w:val="1"/>
      <w:tblCellMar>
        <w:left w:w="108" w:type="dxa"/>
        <w:right w:w="108" w:type="dxa"/>
      </w:tblCellMar>
    </w:tblPr>
  </w:style>
  <w:style w:type="table" w:customStyle="1" w:styleId="33">
    <w:name w:val="33"/>
    <w:basedOn w:val="TableNormal1"/>
    <w:tblPr>
      <w:tblStyleRowBandSize w:val="1"/>
      <w:tblStyleColBandSize w:val="1"/>
      <w:tblCellMar>
        <w:left w:w="115" w:type="dxa"/>
        <w:right w:w="115" w:type="dxa"/>
      </w:tblCellMar>
    </w:tblPr>
  </w:style>
  <w:style w:type="table" w:customStyle="1" w:styleId="32">
    <w:name w:val="32"/>
    <w:basedOn w:val="TableNormal1"/>
    <w:tblPr>
      <w:tblStyleRowBandSize w:val="1"/>
      <w:tblStyleColBandSize w:val="1"/>
      <w:tblCellMar>
        <w:left w:w="115" w:type="dxa"/>
        <w:right w:w="115" w:type="dxa"/>
      </w:tblCellMar>
    </w:tblPr>
  </w:style>
  <w:style w:type="table" w:customStyle="1" w:styleId="31">
    <w:name w:val="31"/>
    <w:basedOn w:val="TableNormal1"/>
    <w:tblPr>
      <w:tblStyleRowBandSize w:val="1"/>
      <w:tblStyleColBandSize w:val="1"/>
      <w:tblCellMar>
        <w:left w:w="115" w:type="dxa"/>
        <w:right w:w="115" w:type="dxa"/>
      </w:tblCellMar>
    </w:tblPr>
  </w:style>
  <w:style w:type="table" w:customStyle="1" w:styleId="30">
    <w:name w:val="30"/>
    <w:basedOn w:val="TableNormal1"/>
    <w:tblPr>
      <w:tblStyleRowBandSize w:val="1"/>
      <w:tblStyleColBandSize w:val="1"/>
      <w:tblCellMar>
        <w:left w:w="115" w:type="dxa"/>
        <w:right w:w="115" w:type="dxa"/>
      </w:tblCellMar>
    </w:tblPr>
  </w:style>
  <w:style w:type="table" w:customStyle="1" w:styleId="29">
    <w:name w:val="29"/>
    <w:basedOn w:val="TableNormal1"/>
    <w:tblPr>
      <w:tblStyleRowBandSize w:val="1"/>
      <w:tblStyleColBandSize w:val="1"/>
      <w:tblCellMar>
        <w:left w:w="115" w:type="dxa"/>
        <w:right w:w="115" w:type="dxa"/>
      </w:tblCellMar>
    </w:tblPr>
  </w:style>
  <w:style w:type="table" w:customStyle="1" w:styleId="28">
    <w:name w:val="28"/>
    <w:basedOn w:val="TableNormal1"/>
    <w:tblPr>
      <w:tblStyleRowBandSize w:val="1"/>
      <w:tblStyleColBandSize w:val="1"/>
      <w:tblCellMar>
        <w:left w:w="115" w:type="dxa"/>
        <w:right w:w="115" w:type="dxa"/>
      </w:tblCellMar>
    </w:tblPr>
  </w:style>
  <w:style w:type="table" w:customStyle="1" w:styleId="27">
    <w:name w:val="27"/>
    <w:basedOn w:val="TableNormal1"/>
    <w:tblPr>
      <w:tblStyleRowBandSize w:val="1"/>
      <w:tblStyleColBandSize w:val="1"/>
    </w:tblPr>
  </w:style>
  <w:style w:type="table" w:customStyle="1" w:styleId="26">
    <w:name w:val="26"/>
    <w:basedOn w:val="TableNormal1"/>
    <w:tblPr>
      <w:tblStyleRowBandSize w:val="1"/>
      <w:tblStyleColBandSize w:val="1"/>
      <w:tblCellMar>
        <w:left w:w="70" w:type="dxa"/>
        <w:right w:w="70" w:type="dxa"/>
      </w:tblCellMar>
    </w:tblPr>
  </w:style>
  <w:style w:type="table" w:customStyle="1" w:styleId="25">
    <w:name w:val="25"/>
    <w:basedOn w:val="TableNormal1"/>
    <w:tblPr>
      <w:tblStyleRowBandSize w:val="1"/>
      <w:tblStyleColBandSize w:val="1"/>
      <w:tblCellMar>
        <w:left w:w="108" w:type="dxa"/>
        <w:right w:w="108" w:type="dxa"/>
      </w:tblCellMar>
    </w:tblPr>
  </w:style>
  <w:style w:type="table" w:customStyle="1" w:styleId="24">
    <w:name w:val="24"/>
    <w:basedOn w:val="TableNormal1"/>
    <w:tblPr>
      <w:tblStyleRowBandSize w:val="1"/>
      <w:tblStyleColBandSize w:val="1"/>
      <w:tblCellMar>
        <w:left w:w="1" w:type="dxa"/>
        <w:right w:w="1"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23">
    <w:name w:val="23"/>
    <w:basedOn w:val="TableNormal0"/>
    <w:tblPr>
      <w:tblStyleRowBandSize w:val="1"/>
      <w:tblStyleColBandSize w:val="1"/>
      <w:tblCellMar>
        <w:left w:w="115" w:type="dxa"/>
        <w:right w:w="115" w:type="dxa"/>
      </w:tblCellMar>
    </w:tblPr>
  </w:style>
  <w:style w:type="table" w:customStyle="1" w:styleId="22">
    <w:name w:val="22"/>
    <w:basedOn w:val="TableNormal0"/>
    <w:tblPr>
      <w:tblStyleRowBandSize w:val="1"/>
      <w:tblStyleColBandSize w:val="1"/>
      <w:tblCellMar>
        <w:left w:w="115" w:type="dxa"/>
        <w:right w:w="115" w:type="dxa"/>
      </w:tblCellMar>
    </w:tblPr>
  </w:style>
  <w:style w:type="table" w:customStyle="1" w:styleId="21">
    <w:name w:val="21"/>
    <w:basedOn w:val="TableNormal0"/>
    <w:tblPr>
      <w:tblStyleRowBandSize w:val="1"/>
      <w:tblStyleColBandSize w:val="1"/>
    </w:tblPr>
  </w:style>
  <w:style w:type="table" w:customStyle="1" w:styleId="20">
    <w:name w:val="20"/>
    <w:basedOn w:val="TableNormal0"/>
    <w:tblPr>
      <w:tblStyleRowBandSize w:val="1"/>
      <w:tblStyleColBandSize w:val="1"/>
      <w:tblCellMar>
        <w:left w:w="108" w:type="dxa"/>
        <w:right w:w="108" w:type="dxa"/>
      </w:tblCellMar>
    </w:tblPr>
  </w:style>
  <w:style w:type="table" w:customStyle="1" w:styleId="19">
    <w:name w:val="19"/>
    <w:basedOn w:val="TableNormal0"/>
    <w:tblPr>
      <w:tblStyleRowBandSize w:val="1"/>
      <w:tblStyleColBandSize w:val="1"/>
      <w:tblCellMar>
        <w:left w:w="108" w:type="dxa"/>
        <w:right w:w="108" w:type="dxa"/>
      </w:tblCellMar>
    </w:tblPr>
  </w:style>
  <w:style w:type="table" w:customStyle="1" w:styleId="18">
    <w:name w:val="18"/>
    <w:basedOn w:val="TableNormal0"/>
    <w:tblPr>
      <w:tblStyleRowBandSize w:val="1"/>
      <w:tblStyleColBandSize w:val="1"/>
      <w:tblCellMar>
        <w:left w:w="115" w:type="dxa"/>
        <w:right w:w="115" w:type="dxa"/>
      </w:tblCellMar>
    </w:tblPr>
  </w:style>
  <w:style w:type="table" w:customStyle="1" w:styleId="17">
    <w:name w:val="17"/>
    <w:basedOn w:val="TableNormal0"/>
    <w:tblPr>
      <w:tblStyleRowBandSize w:val="1"/>
      <w:tblStyleColBandSize w:val="1"/>
      <w:tblCellMar>
        <w:left w:w="108" w:type="dxa"/>
        <w:right w:w="108" w:type="dxa"/>
      </w:tblCellMar>
    </w:tblPr>
  </w:style>
  <w:style w:type="table" w:customStyle="1" w:styleId="16">
    <w:name w:val="16"/>
    <w:basedOn w:val="TableNormal0"/>
    <w:tblPr>
      <w:tblStyleRowBandSize w:val="1"/>
      <w:tblStyleColBandSize w:val="1"/>
      <w:tblCellMar>
        <w:left w:w="115" w:type="dxa"/>
        <w:right w:w="115" w:type="dxa"/>
      </w:tblCellMar>
    </w:tblPr>
  </w:style>
  <w:style w:type="table" w:customStyle="1" w:styleId="15">
    <w:name w:val="15"/>
    <w:basedOn w:val="TableNormal0"/>
    <w:tblPr>
      <w:tblStyleRowBandSize w:val="1"/>
      <w:tblStyleColBandSize w:val="1"/>
      <w:tblCellMar>
        <w:left w:w="115" w:type="dxa"/>
        <w:right w:w="115" w:type="dxa"/>
      </w:tblCellMar>
    </w:tblPr>
  </w:style>
  <w:style w:type="table" w:customStyle="1" w:styleId="14">
    <w:name w:val="14"/>
    <w:basedOn w:val="TableNormal0"/>
    <w:tblPr>
      <w:tblStyleRowBandSize w:val="1"/>
      <w:tblStyleColBandSize w:val="1"/>
      <w:tblCellMar>
        <w:left w:w="115" w:type="dxa"/>
        <w:right w:w="115" w:type="dxa"/>
      </w:tblCellMar>
    </w:tblPr>
  </w:style>
  <w:style w:type="table" w:customStyle="1" w:styleId="13">
    <w:name w:val="13"/>
    <w:basedOn w:val="TableNormal0"/>
    <w:tblPr>
      <w:tblStyleRowBandSize w:val="1"/>
      <w:tblStyleColBandSize w:val="1"/>
      <w:tblCellMar>
        <w:left w:w="115" w:type="dxa"/>
        <w:right w:w="115" w:type="dxa"/>
      </w:tblCellMar>
    </w:tblPr>
  </w:style>
  <w:style w:type="table" w:customStyle="1" w:styleId="12">
    <w:name w:val="12"/>
    <w:basedOn w:val="TableNormal0"/>
    <w:tblPr>
      <w:tblStyleRowBandSize w:val="1"/>
      <w:tblStyleColBandSize w:val="1"/>
    </w:tblPr>
  </w:style>
  <w:style w:type="table" w:customStyle="1" w:styleId="11">
    <w:name w:val="11"/>
    <w:basedOn w:val="TableNormal0"/>
    <w:tblPr>
      <w:tblStyleRowBandSize w:val="1"/>
      <w:tblStyleColBandSize w:val="1"/>
      <w:tblCellMar>
        <w:left w:w="70" w:type="dxa"/>
        <w:right w:w="70" w:type="dxa"/>
      </w:tblCellMar>
    </w:tblPr>
  </w:style>
  <w:style w:type="table" w:customStyle="1" w:styleId="10">
    <w:name w:val="10"/>
    <w:basedOn w:val="TableNormal0"/>
    <w:tblPr>
      <w:tblStyleRowBandSize w:val="1"/>
      <w:tblStyleColBandSize w:val="1"/>
      <w:tblCellMar>
        <w:left w:w="108" w:type="dxa"/>
        <w:right w:w="108" w:type="dxa"/>
      </w:tblCellMar>
    </w:tblPr>
  </w:style>
  <w:style w:type="table" w:customStyle="1" w:styleId="9">
    <w:name w:val="9"/>
    <w:basedOn w:val="TableNormal0"/>
    <w:tblPr>
      <w:tblStyleRowBandSize w:val="1"/>
      <w:tblStyleColBandSize w:val="1"/>
      <w:tblCellMar>
        <w:left w:w="1" w:type="dxa"/>
        <w:right w:w="1" w:type="dxa"/>
      </w:tblCellMar>
    </w:tblPr>
  </w:style>
  <w:style w:type="table" w:customStyle="1" w:styleId="8">
    <w:name w:val="8"/>
    <w:basedOn w:val="TableNormal0"/>
    <w:tblPr>
      <w:tblStyleRowBandSize w:val="1"/>
      <w:tblStyleColBandSize w:val="1"/>
      <w:tblCellMar>
        <w:left w:w="1" w:type="dxa"/>
        <w:right w:w="1" w:type="dxa"/>
      </w:tblCellMar>
    </w:tblPr>
  </w:style>
  <w:style w:type="table" w:customStyle="1" w:styleId="7">
    <w:name w:val="7"/>
    <w:basedOn w:val="TableNormal0"/>
    <w:tblPr>
      <w:tblStyleRowBandSize w:val="1"/>
      <w:tblStyleColBandSize w:val="1"/>
      <w:tblCellMar>
        <w:left w:w="1" w:type="dxa"/>
        <w:right w:w="1" w:type="dxa"/>
      </w:tblCellMar>
    </w:tblPr>
  </w:style>
  <w:style w:type="table" w:customStyle="1" w:styleId="6">
    <w:name w:val="6"/>
    <w:basedOn w:val="TableNormal0"/>
    <w:tblPr>
      <w:tblStyleRowBandSize w:val="1"/>
      <w:tblStyleColBandSize w:val="1"/>
      <w:tblCellMar>
        <w:left w:w="1" w:type="dxa"/>
        <w:right w:w="1" w:type="dxa"/>
      </w:tblCellMar>
    </w:tblPr>
  </w:style>
  <w:style w:type="table" w:customStyle="1" w:styleId="5">
    <w:name w:val="5"/>
    <w:basedOn w:val="TableNormal0"/>
    <w:tblPr>
      <w:tblStyleRowBandSize w:val="1"/>
      <w:tblStyleColBandSize w:val="1"/>
      <w:tblCellMar>
        <w:left w:w="1" w:type="dxa"/>
        <w:right w:w="1" w:type="dxa"/>
      </w:tblCellMar>
    </w:tblPr>
  </w:style>
  <w:style w:type="table" w:customStyle="1" w:styleId="4">
    <w:name w:val="4"/>
    <w:basedOn w:val="TableNormal0"/>
    <w:tblPr>
      <w:tblStyleRowBandSize w:val="1"/>
      <w:tblStyleColBandSize w:val="1"/>
      <w:tblCellMar>
        <w:left w:w="1" w:type="dxa"/>
        <w:right w:w="1" w:type="dxa"/>
      </w:tblCellMar>
    </w:tblPr>
  </w:style>
  <w:style w:type="table" w:customStyle="1" w:styleId="3">
    <w:name w:val="3"/>
    <w:basedOn w:val="TableNormal0"/>
    <w:tblPr>
      <w:tblStyleRowBandSize w:val="1"/>
      <w:tblStyleColBandSize w:val="1"/>
      <w:tblCellMar>
        <w:left w:w="1" w:type="dxa"/>
        <w:right w:w="1" w:type="dxa"/>
      </w:tblCellMar>
    </w:tblPr>
  </w:style>
  <w:style w:type="table" w:customStyle="1" w:styleId="2">
    <w:name w:val="2"/>
    <w:basedOn w:val="TableNormal0"/>
    <w:tblPr>
      <w:tblStyleRowBandSize w:val="1"/>
      <w:tblStyleColBandSize w:val="1"/>
      <w:tblCellMar>
        <w:left w:w="1" w:type="dxa"/>
        <w:right w:w="1" w:type="dxa"/>
      </w:tblCellMar>
    </w:tblPr>
  </w:style>
  <w:style w:type="table" w:customStyle="1" w:styleId="1">
    <w:name w:val="1"/>
    <w:basedOn w:val="TableNormal0"/>
    <w:tblPr>
      <w:tblStyleRowBandSize w:val="1"/>
      <w:tblStyleColBandSize w:val="1"/>
      <w:tblCellMar>
        <w:left w:w="1" w:type="dxa"/>
        <w:right w:w="1"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06733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ZEGlHIINdhEJkaENrjmR77hAfg==">CgMxLjAyDmguYWJ3MWt6dTcxaWF0MghoLmdqZGd4czIJaC4zMGowemxsOAByITExVzVsbklCaHh0Q0lQNzMwRkQ5Zk04Und6am8tVkN0Qw==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25</Pages>
  <Words>10369</Words>
  <Characters>55994</Characters>
  <Application>Microsoft Office Word</Application>
  <DocSecurity>0</DocSecurity>
  <Lines>466</Lines>
  <Paragraphs>132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Gabinete</dc:creator>
  <cp:keywords/>
  <dc:description/>
  <cp:lastModifiedBy>Cliente</cp:lastModifiedBy>
  <cp:revision>3</cp:revision>
  <dcterms:created xsi:type="dcterms:W3CDTF">2026-05-08T19:05:00Z</dcterms:created>
  <dcterms:modified xsi:type="dcterms:W3CDTF">2026-05-11T13:35:00Z</dcterms:modified>
</cp:coreProperties>
</file>